
<file path=[Content_Types].xml><?xml version="1.0" encoding="utf-8"?>
<Types xmlns="http://schemas.openxmlformats.org/package/2006/content-types">
  <Override PartName="/word/footnotes.xml" ContentType="application/vnd.openxmlformats-officedocument.wordprocessingml.footnotes+xml"/>
  <Override PartName="/word/activeX/activeX8.xml" ContentType="application/vnd.ms-office.activeX+xml"/>
  <Override PartName="/word/activeX/activeX6.xml" ContentType="application/vnd.ms-office.activeX+xml"/>
  <Override PartName="/word/activeX/activeX39.xml" ContentType="application/vnd.ms-office.activeX+xml"/>
  <Default Extension="wmf" ContentType="image/x-wmf"/>
  <Override PartName="/word/activeX/activeX4.xml" ContentType="application/vnd.ms-office.activeX+xml"/>
  <Override PartName="/word/activeX/activeX19.xml" ContentType="application/vnd.ms-office.activeX+xml"/>
  <Override PartName="/word/activeX/activeX28.xml" ContentType="application/vnd.ms-office.activeX+xml"/>
  <Override PartName="/word/activeX/activeX37.xml" ContentType="application/vnd.ms-office.activeX+xml"/>
  <Override PartName="/word/activeX/activeX48.xml" ContentType="application/vnd.ms-office.activeX+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activeX/activeX2.xml" ContentType="application/vnd.ms-office.activeX+xml"/>
  <Override PartName="/word/activeX/activeX17.xml" ContentType="application/vnd.ms-office.activeX+xml"/>
  <Override PartName="/word/activeX/activeX26.xml" ContentType="application/vnd.ms-office.activeX+xml"/>
  <Override PartName="/word/activeX/activeX35.xml" ContentType="application/vnd.ms-office.activeX+xml"/>
  <Override PartName="/word/activeX/activeX44.xml" ContentType="application/vnd.ms-office.activeX+xml"/>
  <Override PartName="/word/activeX/activeX46.xml" ContentType="application/vnd.ms-office.activeX+xml"/>
  <Override PartName="/word/activeX/activeX55.xml" ContentType="application/vnd.ms-office.activeX+xml"/>
  <Override PartName="/word/settings.xml" ContentType="application/vnd.openxmlformats-officedocument.wordprocessingml.settings+xml"/>
  <Override PartName="/word/activeX/activeX14.xml" ContentType="application/vnd.ms-office.activeX+xml"/>
  <Override PartName="/word/activeX/activeX15.xml" ContentType="application/vnd.ms-office.activeX+xml"/>
  <Override PartName="/word/activeX/activeX24.xml" ContentType="application/vnd.ms-office.activeX+xml"/>
  <Override PartName="/word/activeX/activeX25.xml" ContentType="application/vnd.ms-office.activeX+xml"/>
  <Override PartName="/word/activeX/activeX33.xml" ContentType="application/vnd.ms-office.activeX+xml"/>
  <Override PartName="/word/activeX/activeX34.xml" ContentType="application/vnd.ms-office.activeX+xml"/>
  <Override PartName="/word/activeX/activeX42.xml" ContentType="application/vnd.ms-office.activeX+xml"/>
  <Override PartName="/word/activeX/activeX43.xml" ContentType="application/vnd.ms-office.activeX+xml"/>
  <Override PartName="/word/activeX/activeX52.xml" ContentType="application/vnd.ms-office.activeX+xml"/>
  <Override PartName="/word/activeX/activeX53.xml" ContentType="application/vnd.ms-office.activeX+xml"/>
  <Override PartName="/word/activeX/activeX12.xml" ContentType="application/vnd.ms-office.activeX+xml"/>
  <Override PartName="/word/activeX/activeX13.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31.xml" ContentType="application/vnd.ms-office.activeX+xml"/>
  <Override PartName="/word/activeX/activeX32.xml" ContentType="application/vnd.ms-office.activeX+xml"/>
  <Override PartName="/word/activeX/activeX40.xml" ContentType="application/vnd.ms-office.activeX+xml"/>
  <Override PartName="/word/activeX/activeX41.xml" ContentType="application/vnd.ms-office.activeX+xml"/>
  <Override PartName="/word/activeX/activeX50.xml" ContentType="application/vnd.ms-office.activeX+xml"/>
  <Override PartName="/word/activeX/activeX51.xml" ContentType="application/vnd.ms-office.activeX+xml"/>
  <Override PartName="/word/theme/theme1.xml" ContentType="application/vnd.openxmlformats-officedocument.theme+xml"/>
  <Override PartName="/word/activeX/activeX10.xml" ContentType="application/vnd.ms-office.activeX+xml"/>
  <Override PartName="/word/activeX/activeX11.xml" ContentType="application/vnd.ms-office.activeX+xml"/>
  <Override PartName="/word/activeX/activeX20.xml" ContentType="application/vnd.ms-office.activeX+xml"/>
  <Override PartName="/word/activeX/activeX30.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9.xml" ContentType="application/vnd.ms-office.activeX+xml"/>
  <Override PartName="/docProps/core.xml" ContentType="application/vnd.openxmlformats-package.core-properties+xml"/>
  <Default Extension="png" ContentType="image/png"/>
  <Default Extension="bin" ContentType="application/vnd.ms-office.activeX"/>
  <Override PartName="/word/activeX/activeX7.xml" ContentType="application/vnd.ms-office.activeX+xml"/>
  <Override PartName="/word/activeX/activeX5.xml" ContentType="application/vnd.ms-office.activeX+xml"/>
  <Override PartName="/word/activeX/activeX49.xml" ContentType="application/vnd.ms-office.activeX+xml"/>
  <Override PartName="/word/activeX/activeX3.xml" ContentType="application/vnd.ms-office.activeX+xml"/>
  <Override PartName="/word/activeX/activeX18.xml" ContentType="application/vnd.ms-office.activeX+xml"/>
  <Override PartName="/word/activeX/activeX29.xml" ContentType="application/vnd.ms-office.activeX+xml"/>
  <Override PartName="/word/activeX/activeX38.xml" ContentType="application/vnd.ms-office.activeX+xml"/>
  <Override PartName="/word/activeX/activeX47.xml" ContentType="application/vnd.ms-office.activeX+xml"/>
  <Override PartName="/word/numbering.xml" ContentType="application/vnd.openxmlformats-officedocument.wordprocessingml.numbering+xml"/>
  <Override PartName="/word/endnotes.xml" ContentType="application/vnd.openxmlformats-officedocument.wordprocessingml.endnotes+xml"/>
  <Override PartName="/word/activeX/activeX1.xml" ContentType="application/vnd.ms-office.activeX+xml"/>
  <Override PartName="/word/activeX/activeX16.xml" ContentType="application/vnd.ms-office.activeX+xml"/>
  <Override PartName="/word/activeX/activeX27.xml" ContentType="application/vnd.ms-office.activeX+xml"/>
  <Override PartName="/word/activeX/activeX36.xml" ContentType="application/vnd.ms-office.activeX+xml"/>
  <Override PartName="/word/activeX/activeX45.xml" ContentType="application/vnd.ms-office.activeX+xml"/>
  <Override PartName="/word/activeX/activeX54.xml" ContentType="application/vnd.ms-office.activeX+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3F8D" w:rsidRDefault="00D93F8D" w:rsidP="00294B13">
      <w:pPr>
        <w:spacing w:before="100" w:beforeAutospacing="1" w:after="0" w:line="240" w:lineRule="auto"/>
        <w:jc w:val="center"/>
        <w:rPr>
          <w:rFonts w:ascii="Times New Roman" w:eastAsia="Times New Roman" w:hAnsi="Times New Roman" w:cs="Times New Roman"/>
          <w:sz w:val="36"/>
          <w:szCs w:val="36"/>
          <w:lang w:eastAsia="it-IT"/>
        </w:rPr>
      </w:pPr>
    </w:p>
    <w:p w:rsidR="0070099D" w:rsidRDefault="0070099D" w:rsidP="00294B13">
      <w:pPr>
        <w:spacing w:before="100" w:beforeAutospacing="1" w:after="0" w:line="240" w:lineRule="auto"/>
        <w:jc w:val="center"/>
        <w:rPr>
          <w:rFonts w:ascii="Times New Roman" w:eastAsia="Times New Roman" w:hAnsi="Times New Roman" w:cs="Times New Roman"/>
          <w:b/>
          <w:sz w:val="36"/>
          <w:szCs w:val="36"/>
          <w:lang w:eastAsia="it-IT"/>
        </w:rPr>
      </w:pPr>
      <w:r w:rsidRPr="00D3273F">
        <w:rPr>
          <w:rFonts w:ascii="Times New Roman" w:eastAsia="Times New Roman" w:hAnsi="Times New Roman" w:cs="Times New Roman"/>
          <w:b/>
          <w:sz w:val="36"/>
          <w:szCs w:val="36"/>
          <w:lang w:eastAsia="it-IT"/>
        </w:rPr>
        <w:t>Pedagogia sperimentale</w:t>
      </w:r>
    </w:p>
    <w:p w:rsidR="00DC703B" w:rsidRPr="00D3273F" w:rsidRDefault="00DC703B" w:rsidP="00294B13">
      <w:pPr>
        <w:spacing w:before="100" w:beforeAutospacing="1" w:after="0" w:line="240" w:lineRule="auto"/>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36"/>
          <w:szCs w:val="36"/>
          <w:lang w:eastAsia="it-IT"/>
        </w:rPr>
        <w:t>Anno accademico 2017/2018</w:t>
      </w:r>
    </w:p>
    <w:p w:rsidR="0070099D" w:rsidRPr="00D3273F" w:rsidRDefault="0070099D" w:rsidP="00294B13">
      <w:pPr>
        <w:spacing w:before="100" w:beforeAutospacing="1" w:after="0" w:line="240" w:lineRule="auto"/>
        <w:jc w:val="center"/>
        <w:rPr>
          <w:rFonts w:ascii="Times New Roman" w:eastAsia="Times New Roman" w:hAnsi="Times New Roman" w:cs="Times New Roman"/>
          <w:b/>
          <w:sz w:val="24"/>
          <w:szCs w:val="24"/>
          <w:lang w:eastAsia="it-IT"/>
        </w:rPr>
      </w:pPr>
      <w:r w:rsidRPr="00D3273F">
        <w:rPr>
          <w:rFonts w:ascii="Times New Roman" w:eastAsia="Times New Roman" w:hAnsi="Times New Roman" w:cs="Times New Roman"/>
          <w:b/>
          <w:sz w:val="36"/>
          <w:szCs w:val="36"/>
          <w:lang w:eastAsia="it-IT"/>
        </w:rPr>
        <w:t xml:space="preserve">Professor Roberto </w:t>
      </w:r>
      <w:proofErr w:type="spellStart"/>
      <w:r w:rsidRPr="00D3273F">
        <w:rPr>
          <w:rFonts w:ascii="Times New Roman" w:eastAsia="Times New Roman" w:hAnsi="Times New Roman" w:cs="Times New Roman"/>
          <w:b/>
          <w:sz w:val="36"/>
          <w:szCs w:val="36"/>
          <w:lang w:eastAsia="it-IT"/>
        </w:rPr>
        <w:t>Trinchero</w:t>
      </w:r>
      <w:proofErr w:type="spellEnd"/>
    </w:p>
    <w:p w:rsidR="0070099D" w:rsidRPr="0070099D" w:rsidRDefault="0070099D" w:rsidP="00294B13">
      <w:pPr>
        <w:spacing w:before="100" w:beforeAutospacing="1" w:after="0" w:line="240" w:lineRule="auto"/>
        <w:jc w:val="center"/>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center"/>
        <w:rPr>
          <w:rFonts w:ascii="Times New Roman" w:eastAsia="Times New Roman" w:hAnsi="Times New Roman" w:cs="Times New Roman"/>
          <w:sz w:val="24"/>
          <w:szCs w:val="24"/>
          <w:lang w:eastAsia="it-IT"/>
        </w:rPr>
      </w:pPr>
    </w:p>
    <w:p w:rsidR="0070099D" w:rsidRPr="0070099D" w:rsidRDefault="0070099D" w:rsidP="00D93F8D">
      <w:pPr>
        <w:spacing w:before="100" w:beforeAutospacing="1" w:after="0" w:line="240" w:lineRule="auto"/>
        <w:rPr>
          <w:rFonts w:ascii="Times New Roman" w:eastAsia="Times New Roman" w:hAnsi="Times New Roman" w:cs="Times New Roman"/>
          <w:sz w:val="24"/>
          <w:szCs w:val="24"/>
          <w:lang w:eastAsia="it-IT"/>
        </w:rPr>
      </w:pPr>
    </w:p>
    <w:p w:rsidR="0070099D" w:rsidRPr="0070099D" w:rsidRDefault="00D93F8D" w:rsidP="00294B13">
      <w:pPr>
        <w:spacing w:before="100" w:beforeAutospacing="1" w:after="0" w:line="240" w:lineRule="auto"/>
        <w:jc w:val="center"/>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3990975" cy="1771650"/>
            <wp:effectExtent l="19050" t="0" r="9525" b="0"/>
            <wp:docPr id="241" name="Immagin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7"/>
                    <a:srcRect l="57236" t="36441" r="15357" b="41894"/>
                    <a:stretch>
                      <a:fillRect/>
                    </a:stretch>
                  </pic:blipFill>
                  <pic:spPr bwMode="auto">
                    <a:xfrm>
                      <a:off x="0" y="0"/>
                      <a:ext cx="3990975" cy="1771650"/>
                    </a:xfrm>
                    <a:prstGeom prst="rect">
                      <a:avLst/>
                    </a:prstGeom>
                    <a:noFill/>
                    <a:ln w="9525">
                      <a:noFill/>
                      <a:miter lim="800000"/>
                      <a:headEnd/>
                      <a:tailEnd/>
                    </a:ln>
                  </pic:spPr>
                </pic:pic>
              </a:graphicData>
            </a:graphic>
          </wp:inline>
        </w:drawing>
      </w:r>
    </w:p>
    <w:p w:rsidR="0070099D" w:rsidRPr="0070099D" w:rsidRDefault="0070099D" w:rsidP="00294B13">
      <w:pPr>
        <w:spacing w:before="100" w:beforeAutospacing="1" w:after="0" w:line="240" w:lineRule="auto"/>
        <w:jc w:val="center"/>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center"/>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center"/>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center"/>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center"/>
        <w:rPr>
          <w:rFonts w:ascii="Times New Roman" w:eastAsia="Times New Roman" w:hAnsi="Times New Roman" w:cs="Times New Roman"/>
          <w:sz w:val="24"/>
          <w:szCs w:val="24"/>
          <w:lang w:eastAsia="it-IT"/>
        </w:rPr>
      </w:pPr>
    </w:p>
    <w:p w:rsidR="0070099D" w:rsidRPr="00D3273F" w:rsidRDefault="0070099D" w:rsidP="00294B13">
      <w:pPr>
        <w:spacing w:before="100" w:beforeAutospacing="1" w:after="0" w:line="240" w:lineRule="auto"/>
        <w:jc w:val="center"/>
        <w:rPr>
          <w:rFonts w:ascii="Times New Roman" w:eastAsia="Times New Roman" w:hAnsi="Times New Roman" w:cs="Times New Roman"/>
          <w:b/>
          <w:sz w:val="24"/>
          <w:szCs w:val="24"/>
          <w:lang w:eastAsia="it-IT"/>
        </w:rPr>
      </w:pPr>
      <w:r w:rsidRPr="00D3273F">
        <w:rPr>
          <w:rFonts w:ascii="Times New Roman" w:eastAsia="Times New Roman" w:hAnsi="Times New Roman" w:cs="Times New Roman"/>
          <w:b/>
          <w:sz w:val="36"/>
          <w:szCs w:val="36"/>
          <w:lang w:eastAsia="it-IT"/>
        </w:rPr>
        <w:t>Rapporto di ricerca:</w:t>
      </w:r>
    </w:p>
    <w:p w:rsidR="0070099D" w:rsidRPr="00D3273F" w:rsidRDefault="0070099D" w:rsidP="00294B13">
      <w:pPr>
        <w:spacing w:before="100" w:beforeAutospacing="1" w:after="0" w:line="240" w:lineRule="auto"/>
        <w:jc w:val="center"/>
        <w:rPr>
          <w:rFonts w:ascii="Times New Roman" w:eastAsia="Times New Roman" w:hAnsi="Times New Roman" w:cs="Times New Roman"/>
          <w:b/>
          <w:sz w:val="24"/>
          <w:szCs w:val="24"/>
          <w:lang w:eastAsia="it-IT"/>
        </w:rPr>
      </w:pPr>
      <w:r w:rsidRPr="00D3273F">
        <w:rPr>
          <w:rFonts w:ascii="Times New Roman" w:eastAsia="Times New Roman" w:hAnsi="Times New Roman" w:cs="Times New Roman"/>
          <w:b/>
          <w:bCs/>
          <w:sz w:val="36"/>
          <w:szCs w:val="36"/>
          <w:lang w:eastAsia="it-IT"/>
        </w:rPr>
        <w:t xml:space="preserve">La lettura e lo sviluppo delle abilità linguistiche nei bambini </w:t>
      </w:r>
      <w:r w:rsidR="00922833" w:rsidRPr="00D3273F">
        <w:rPr>
          <w:rFonts w:ascii="Times New Roman" w:eastAsia="Times New Roman" w:hAnsi="Times New Roman" w:cs="Times New Roman"/>
          <w:b/>
          <w:bCs/>
          <w:sz w:val="36"/>
          <w:szCs w:val="36"/>
          <w:lang w:eastAsia="it-IT"/>
        </w:rPr>
        <w:t xml:space="preserve"> della fascia </w:t>
      </w:r>
      <w:r w:rsidRPr="00D3273F">
        <w:rPr>
          <w:rFonts w:ascii="Times New Roman" w:eastAsia="Times New Roman" w:hAnsi="Times New Roman" w:cs="Times New Roman"/>
          <w:b/>
          <w:bCs/>
          <w:sz w:val="36"/>
          <w:szCs w:val="36"/>
          <w:lang w:eastAsia="it-IT"/>
        </w:rPr>
        <w:t>1-3 anni</w:t>
      </w:r>
    </w:p>
    <w:p w:rsidR="0070099D" w:rsidRPr="00D3273F" w:rsidRDefault="0070099D" w:rsidP="00D93F8D">
      <w:pPr>
        <w:spacing w:before="100" w:beforeAutospacing="1" w:after="0" w:line="240" w:lineRule="auto"/>
        <w:rPr>
          <w:rFonts w:ascii="Times New Roman" w:eastAsia="Times New Roman" w:hAnsi="Times New Roman" w:cs="Times New Roman"/>
          <w:b/>
          <w:sz w:val="24"/>
          <w:szCs w:val="24"/>
          <w:lang w:eastAsia="it-IT"/>
        </w:rPr>
      </w:pPr>
    </w:p>
    <w:p w:rsidR="00DC703B" w:rsidRDefault="0070099D" w:rsidP="00DC703B">
      <w:pPr>
        <w:spacing w:before="100" w:beforeAutospacing="1" w:after="0" w:line="240" w:lineRule="auto"/>
        <w:jc w:val="center"/>
        <w:rPr>
          <w:rFonts w:ascii="Times New Roman" w:eastAsia="Times New Roman" w:hAnsi="Times New Roman" w:cs="Times New Roman"/>
          <w:b/>
          <w:sz w:val="24"/>
          <w:szCs w:val="24"/>
          <w:lang w:eastAsia="it-IT"/>
        </w:rPr>
      </w:pPr>
      <w:r w:rsidRPr="00D3273F">
        <w:rPr>
          <w:rFonts w:ascii="Times New Roman" w:eastAsia="Times New Roman" w:hAnsi="Times New Roman" w:cs="Times New Roman"/>
          <w:b/>
          <w:sz w:val="36"/>
          <w:szCs w:val="36"/>
          <w:lang w:eastAsia="it-IT"/>
        </w:rPr>
        <w:t xml:space="preserve">Studentessa: </w:t>
      </w:r>
      <w:proofErr w:type="spellStart"/>
      <w:r w:rsidRPr="00D3273F">
        <w:rPr>
          <w:rFonts w:ascii="Times New Roman" w:eastAsia="Times New Roman" w:hAnsi="Times New Roman" w:cs="Times New Roman"/>
          <w:b/>
          <w:sz w:val="36"/>
          <w:szCs w:val="36"/>
          <w:lang w:eastAsia="it-IT"/>
        </w:rPr>
        <w:t>Molinar</w:t>
      </w:r>
      <w:proofErr w:type="spellEnd"/>
      <w:r w:rsidRPr="00D3273F">
        <w:rPr>
          <w:rFonts w:ascii="Times New Roman" w:eastAsia="Times New Roman" w:hAnsi="Times New Roman" w:cs="Times New Roman"/>
          <w:b/>
          <w:sz w:val="36"/>
          <w:szCs w:val="36"/>
          <w:lang w:eastAsia="it-IT"/>
        </w:rPr>
        <w:t xml:space="preserve"> </w:t>
      </w:r>
      <w:proofErr w:type="spellStart"/>
      <w:r w:rsidRPr="00D3273F">
        <w:rPr>
          <w:rFonts w:ascii="Times New Roman" w:eastAsia="Times New Roman" w:hAnsi="Times New Roman" w:cs="Times New Roman"/>
          <w:b/>
          <w:sz w:val="36"/>
          <w:szCs w:val="36"/>
          <w:lang w:eastAsia="it-IT"/>
        </w:rPr>
        <w:t>Min</w:t>
      </w:r>
      <w:proofErr w:type="spellEnd"/>
      <w:r w:rsidRPr="00D3273F">
        <w:rPr>
          <w:rFonts w:ascii="Times New Roman" w:eastAsia="Times New Roman" w:hAnsi="Times New Roman" w:cs="Times New Roman"/>
          <w:b/>
          <w:sz w:val="36"/>
          <w:szCs w:val="36"/>
          <w:lang w:eastAsia="it-IT"/>
        </w:rPr>
        <w:t xml:space="preserve"> Valentina</w:t>
      </w:r>
    </w:p>
    <w:p w:rsidR="0070099D" w:rsidRPr="00D3273F" w:rsidRDefault="0070099D" w:rsidP="00DC703B">
      <w:pPr>
        <w:spacing w:before="100" w:beforeAutospacing="1" w:after="0" w:line="240" w:lineRule="auto"/>
        <w:jc w:val="center"/>
        <w:rPr>
          <w:rFonts w:ascii="Times New Roman" w:eastAsia="Times New Roman" w:hAnsi="Times New Roman" w:cs="Times New Roman"/>
          <w:b/>
          <w:sz w:val="24"/>
          <w:szCs w:val="24"/>
          <w:lang w:eastAsia="it-IT"/>
        </w:rPr>
      </w:pPr>
      <w:r w:rsidRPr="00D3273F">
        <w:rPr>
          <w:rFonts w:ascii="Times New Roman" w:eastAsia="Times New Roman" w:hAnsi="Times New Roman" w:cs="Times New Roman"/>
          <w:b/>
          <w:sz w:val="36"/>
          <w:szCs w:val="36"/>
          <w:lang w:eastAsia="it-IT"/>
        </w:rPr>
        <w:t>Matricola: 330807</w:t>
      </w:r>
    </w:p>
    <w:p w:rsidR="00276D93" w:rsidRDefault="00276D93" w:rsidP="00294B13">
      <w:pPr>
        <w:spacing w:before="100" w:beforeAutospacing="1" w:after="0" w:line="240" w:lineRule="auto"/>
        <w:jc w:val="both"/>
        <w:rPr>
          <w:rFonts w:ascii="Times New Roman" w:eastAsia="Times New Roman" w:hAnsi="Times New Roman" w:cs="Times New Roman"/>
          <w:b/>
          <w:sz w:val="36"/>
          <w:szCs w:val="36"/>
          <w:lang w:eastAsia="it-IT"/>
        </w:rPr>
      </w:pPr>
      <w:r>
        <w:rPr>
          <w:rFonts w:ascii="Times New Roman" w:eastAsia="Times New Roman" w:hAnsi="Times New Roman" w:cs="Times New Roman"/>
          <w:b/>
          <w:sz w:val="36"/>
          <w:szCs w:val="36"/>
          <w:lang w:eastAsia="it-IT"/>
        </w:rPr>
        <w:lastRenderedPageBreak/>
        <w:t>Indice</w:t>
      </w:r>
    </w:p>
    <w:p w:rsidR="00276D93" w:rsidRDefault="00276D93" w:rsidP="00294B13">
      <w:pPr>
        <w:spacing w:before="100" w:beforeAutospacing="1" w:after="0" w:line="240" w:lineRule="auto"/>
        <w:jc w:val="both"/>
        <w:rPr>
          <w:rFonts w:ascii="Times New Roman" w:eastAsia="Times New Roman" w:hAnsi="Times New Roman" w:cs="Times New Roman"/>
          <w:b/>
          <w:sz w:val="36"/>
          <w:szCs w:val="36"/>
          <w:lang w:eastAsia="it-IT"/>
        </w:rPr>
      </w:pPr>
    </w:p>
    <w:p w:rsidR="00276D93" w:rsidRDefault="00276D93" w:rsidP="00276D93">
      <w:pPr>
        <w:pStyle w:val="Titolo2"/>
        <w:shd w:val="clear" w:color="auto" w:fill="FFFFFF"/>
        <w:spacing w:before="0" w:beforeAutospacing="0" w:after="0" w:afterAutospacing="0"/>
        <w:rPr>
          <w:b w:val="0"/>
        </w:rPr>
      </w:pPr>
      <w:r>
        <w:rPr>
          <w:b w:val="0"/>
        </w:rPr>
        <w:t xml:space="preserve">Punto 1: </w:t>
      </w:r>
      <w:r w:rsidRPr="00276D93">
        <w:rPr>
          <w:b w:val="0"/>
        </w:rPr>
        <w:t>Tema, problema conoscitivo di partenza e obiettivo di ricerca</w:t>
      </w:r>
    </w:p>
    <w:p w:rsidR="00276D93" w:rsidRDefault="00276D93" w:rsidP="00276D93">
      <w:pPr>
        <w:pStyle w:val="Titolo2"/>
        <w:shd w:val="clear" w:color="auto" w:fill="FFFFFF"/>
        <w:spacing w:before="0" w:beforeAutospacing="0" w:after="0" w:afterAutospacing="0"/>
        <w:rPr>
          <w:b w:val="0"/>
        </w:rPr>
      </w:pPr>
    </w:p>
    <w:p w:rsidR="00276D93" w:rsidRDefault="00276D93" w:rsidP="00276D93">
      <w:pPr>
        <w:pStyle w:val="Titolo2"/>
        <w:shd w:val="clear" w:color="auto" w:fill="FFFFFF"/>
        <w:spacing w:before="0" w:beforeAutospacing="0" w:after="0" w:afterAutospacing="0"/>
        <w:rPr>
          <w:b w:val="0"/>
        </w:rPr>
      </w:pPr>
      <w:r>
        <w:rPr>
          <w:b w:val="0"/>
        </w:rPr>
        <w:t>Punto 2: Quadro teorico</w:t>
      </w:r>
    </w:p>
    <w:p w:rsidR="00B50427" w:rsidRDefault="00B50427" w:rsidP="00276D93">
      <w:pPr>
        <w:pStyle w:val="Titolo2"/>
        <w:shd w:val="clear" w:color="auto" w:fill="FFFFFF"/>
        <w:spacing w:before="0" w:beforeAutospacing="0" w:after="0" w:afterAutospacing="0"/>
        <w:rPr>
          <w:b w:val="0"/>
        </w:rPr>
      </w:pPr>
    </w:p>
    <w:p w:rsidR="00276D93" w:rsidRPr="00B50427" w:rsidRDefault="00276D93" w:rsidP="00276D93">
      <w:pPr>
        <w:pStyle w:val="Titolo2"/>
        <w:shd w:val="clear" w:color="auto" w:fill="FFFFFF"/>
        <w:spacing w:before="0" w:beforeAutospacing="0" w:after="0" w:afterAutospacing="0"/>
        <w:rPr>
          <w:b w:val="0"/>
        </w:rPr>
      </w:pPr>
      <w:r>
        <w:rPr>
          <w:b w:val="0"/>
        </w:rPr>
        <w:t>Punto 3:</w:t>
      </w:r>
      <w:r w:rsidRPr="00276D93">
        <w:rPr>
          <w:rFonts w:ascii="Verdana" w:hAnsi="Verdana"/>
          <w:b w:val="0"/>
          <w:bCs w:val="0"/>
          <w:color w:val="000000"/>
          <w:sz w:val="39"/>
          <w:szCs w:val="39"/>
        </w:rPr>
        <w:t xml:space="preserve"> </w:t>
      </w:r>
      <w:r w:rsidRPr="00B50427">
        <w:rPr>
          <w:b w:val="0"/>
        </w:rPr>
        <w:t>Ipotesi di lavoro, fattori dipendenti e indipendenti</w:t>
      </w:r>
    </w:p>
    <w:p w:rsidR="00276D93" w:rsidRDefault="00276D93" w:rsidP="00276D93">
      <w:pPr>
        <w:pStyle w:val="Titolo2"/>
        <w:shd w:val="clear" w:color="auto" w:fill="FFFFFF"/>
        <w:spacing w:before="0" w:beforeAutospacing="0" w:after="0" w:afterAutospacing="0"/>
        <w:rPr>
          <w:b w:val="0"/>
        </w:rPr>
      </w:pPr>
    </w:p>
    <w:p w:rsidR="00276D93" w:rsidRDefault="00276D93" w:rsidP="00276D93">
      <w:pPr>
        <w:pStyle w:val="Titolo2"/>
        <w:shd w:val="clear" w:color="auto" w:fill="FFFFFF"/>
        <w:spacing w:before="0" w:beforeAutospacing="0" w:after="0" w:afterAutospacing="0"/>
        <w:rPr>
          <w:b w:val="0"/>
        </w:rPr>
      </w:pPr>
      <w:r>
        <w:rPr>
          <w:b w:val="0"/>
        </w:rPr>
        <w:t>Punto 4:</w:t>
      </w:r>
      <w:r w:rsidR="00B50427">
        <w:rPr>
          <w:b w:val="0"/>
        </w:rPr>
        <w:t xml:space="preserve"> Scelta della strategia di ricerca</w:t>
      </w:r>
    </w:p>
    <w:p w:rsidR="00B50427" w:rsidRDefault="00B50427" w:rsidP="00276D93">
      <w:pPr>
        <w:pStyle w:val="Titolo2"/>
        <w:shd w:val="clear" w:color="auto" w:fill="FFFFFF"/>
        <w:spacing w:before="0" w:beforeAutospacing="0" w:after="0" w:afterAutospacing="0"/>
        <w:rPr>
          <w:b w:val="0"/>
        </w:rPr>
      </w:pPr>
    </w:p>
    <w:p w:rsidR="00276D93" w:rsidRDefault="00276D93" w:rsidP="00276D93">
      <w:pPr>
        <w:pStyle w:val="Titolo2"/>
        <w:shd w:val="clear" w:color="auto" w:fill="FFFFFF"/>
        <w:spacing w:before="0" w:beforeAutospacing="0" w:after="0" w:afterAutospacing="0"/>
        <w:rPr>
          <w:b w:val="0"/>
        </w:rPr>
      </w:pPr>
      <w:r>
        <w:rPr>
          <w:b w:val="0"/>
        </w:rPr>
        <w:t>Punto 5:</w:t>
      </w:r>
      <w:r w:rsidR="00B50427">
        <w:rPr>
          <w:b w:val="0"/>
        </w:rPr>
        <w:t xml:space="preserve"> Definizione operativa dei fattori</w:t>
      </w:r>
    </w:p>
    <w:p w:rsidR="00B50427" w:rsidRDefault="00B50427" w:rsidP="00276D93">
      <w:pPr>
        <w:pStyle w:val="Titolo2"/>
        <w:shd w:val="clear" w:color="auto" w:fill="FFFFFF"/>
        <w:spacing w:before="0" w:beforeAutospacing="0" w:after="0" w:afterAutospacing="0"/>
        <w:rPr>
          <w:b w:val="0"/>
        </w:rPr>
      </w:pPr>
    </w:p>
    <w:p w:rsidR="00B50427" w:rsidRPr="00B50427" w:rsidRDefault="00276D93" w:rsidP="00B50427">
      <w:pPr>
        <w:pStyle w:val="Titolo2"/>
        <w:shd w:val="clear" w:color="auto" w:fill="FFFFFF"/>
        <w:spacing w:before="0" w:beforeAutospacing="0" w:after="0" w:afterAutospacing="0"/>
        <w:rPr>
          <w:b w:val="0"/>
        </w:rPr>
      </w:pPr>
      <w:r>
        <w:rPr>
          <w:b w:val="0"/>
        </w:rPr>
        <w:t>Punto 6:</w:t>
      </w:r>
      <w:r w:rsidR="00B50427" w:rsidRPr="00B50427">
        <w:rPr>
          <w:rFonts w:ascii="Verdana" w:hAnsi="Verdana"/>
          <w:b w:val="0"/>
          <w:bCs w:val="0"/>
          <w:color w:val="000000"/>
          <w:sz w:val="39"/>
          <w:szCs w:val="39"/>
        </w:rPr>
        <w:t xml:space="preserve"> </w:t>
      </w:r>
      <w:r w:rsidR="00B50427" w:rsidRPr="00B50427">
        <w:rPr>
          <w:b w:val="0"/>
        </w:rPr>
        <w:t>Popolazione di riferimento, numerosità del campione e tipologia di campionamento</w:t>
      </w:r>
    </w:p>
    <w:p w:rsidR="00276D93" w:rsidRDefault="00276D93" w:rsidP="00276D93">
      <w:pPr>
        <w:pStyle w:val="Titolo2"/>
        <w:shd w:val="clear" w:color="auto" w:fill="FFFFFF"/>
        <w:spacing w:before="0" w:beforeAutospacing="0" w:after="0" w:afterAutospacing="0"/>
        <w:rPr>
          <w:b w:val="0"/>
        </w:rPr>
      </w:pPr>
    </w:p>
    <w:p w:rsidR="00276D93" w:rsidRDefault="00276D93" w:rsidP="00276D93">
      <w:pPr>
        <w:pStyle w:val="Titolo2"/>
        <w:shd w:val="clear" w:color="auto" w:fill="FFFFFF"/>
        <w:spacing w:before="0" w:beforeAutospacing="0" w:after="0" w:afterAutospacing="0"/>
        <w:rPr>
          <w:b w:val="0"/>
        </w:rPr>
      </w:pPr>
      <w:r>
        <w:rPr>
          <w:b w:val="0"/>
        </w:rPr>
        <w:t>Punto 7:</w:t>
      </w:r>
      <w:r w:rsidR="00B50427">
        <w:rPr>
          <w:b w:val="0"/>
        </w:rPr>
        <w:t xml:space="preserve"> Tecniche e strumenti di rilevazione dei dati</w:t>
      </w:r>
    </w:p>
    <w:p w:rsidR="00B50427" w:rsidRDefault="00B50427" w:rsidP="00276D93">
      <w:pPr>
        <w:pStyle w:val="Titolo2"/>
        <w:shd w:val="clear" w:color="auto" w:fill="FFFFFF"/>
        <w:spacing w:before="0" w:beforeAutospacing="0" w:after="0" w:afterAutospacing="0"/>
        <w:rPr>
          <w:b w:val="0"/>
        </w:rPr>
      </w:pPr>
    </w:p>
    <w:p w:rsidR="00276D93" w:rsidRDefault="00276D93" w:rsidP="00276D93">
      <w:pPr>
        <w:pStyle w:val="Titolo2"/>
        <w:shd w:val="clear" w:color="auto" w:fill="FFFFFF"/>
        <w:spacing w:before="0" w:beforeAutospacing="0" w:after="0" w:afterAutospacing="0"/>
        <w:rPr>
          <w:b w:val="0"/>
        </w:rPr>
      </w:pPr>
      <w:r>
        <w:rPr>
          <w:b w:val="0"/>
        </w:rPr>
        <w:t>Punto 8:</w:t>
      </w:r>
      <w:r w:rsidR="00B50427">
        <w:rPr>
          <w:b w:val="0"/>
        </w:rPr>
        <w:t xml:space="preserve"> Piano di raccolta dei dati</w:t>
      </w:r>
    </w:p>
    <w:p w:rsidR="00B50427" w:rsidRDefault="00B50427" w:rsidP="00276D93">
      <w:pPr>
        <w:pStyle w:val="Titolo2"/>
        <w:shd w:val="clear" w:color="auto" w:fill="FFFFFF"/>
        <w:spacing w:before="0" w:beforeAutospacing="0" w:after="0" w:afterAutospacing="0"/>
        <w:rPr>
          <w:b w:val="0"/>
        </w:rPr>
      </w:pPr>
    </w:p>
    <w:p w:rsidR="00B50427" w:rsidRPr="00B50427" w:rsidRDefault="00276D93" w:rsidP="00B50427">
      <w:pPr>
        <w:pStyle w:val="Titolo2"/>
        <w:shd w:val="clear" w:color="auto" w:fill="FFFFFF"/>
        <w:spacing w:before="0" w:beforeAutospacing="0" w:after="0" w:afterAutospacing="0"/>
        <w:rPr>
          <w:b w:val="0"/>
        </w:rPr>
      </w:pPr>
      <w:r>
        <w:rPr>
          <w:b w:val="0"/>
        </w:rPr>
        <w:t>Punto 9:</w:t>
      </w:r>
      <w:r w:rsidR="00B50427" w:rsidRPr="00B50427">
        <w:rPr>
          <w:b w:val="0"/>
        </w:rPr>
        <w:t xml:space="preserve"> Tecniche di analisi dei dati utilizzate e interpretazione dei risultati</w:t>
      </w:r>
    </w:p>
    <w:p w:rsidR="00276D93" w:rsidRDefault="00276D93" w:rsidP="00276D93">
      <w:pPr>
        <w:pStyle w:val="Titolo2"/>
        <w:shd w:val="clear" w:color="auto" w:fill="FFFFFF"/>
        <w:spacing w:before="0" w:beforeAutospacing="0" w:after="0" w:afterAutospacing="0"/>
        <w:rPr>
          <w:b w:val="0"/>
        </w:rPr>
      </w:pPr>
    </w:p>
    <w:p w:rsidR="00B50427" w:rsidRPr="00B50427" w:rsidRDefault="00276D93" w:rsidP="00B50427">
      <w:pPr>
        <w:pStyle w:val="Titolo2"/>
        <w:shd w:val="clear" w:color="auto" w:fill="FFFFFF"/>
        <w:spacing w:before="0" w:beforeAutospacing="0" w:after="0" w:afterAutospacing="0"/>
        <w:rPr>
          <w:b w:val="0"/>
        </w:rPr>
      </w:pPr>
      <w:r>
        <w:rPr>
          <w:b w:val="0"/>
        </w:rPr>
        <w:t>Punto 10:</w:t>
      </w:r>
      <w:r w:rsidR="00B50427" w:rsidRPr="00B50427">
        <w:rPr>
          <w:b w:val="0"/>
        </w:rPr>
        <w:t xml:space="preserve"> </w:t>
      </w:r>
      <w:proofErr w:type="spellStart"/>
      <w:r w:rsidR="00B50427" w:rsidRPr="00B50427">
        <w:rPr>
          <w:b w:val="0"/>
        </w:rPr>
        <w:t>Autoriflessione</w:t>
      </w:r>
      <w:proofErr w:type="spellEnd"/>
      <w:r w:rsidR="00B50427" w:rsidRPr="00B50427">
        <w:rPr>
          <w:b w:val="0"/>
        </w:rPr>
        <w:t xml:space="preserve"> sull'esperienza compiuta</w:t>
      </w:r>
    </w:p>
    <w:p w:rsidR="00276D93" w:rsidRPr="00276D93" w:rsidRDefault="00276D93" w:rsidP="00276D93">
      <w:pPr>
        <w:pStyle w:val="Titolo2"/>
        <w:shd w:val="clear" w:color="auto" w:fill="FFFFFF"/>
        <w:spacing w:before="0" w:beforeAutospacing="0" w:after="0" w:afterAutospacing="0"/>
        <w:rPr>
          <w:b w:val="0"/>
        </w:rPr>
      </w:pPr>
    </w:p>
    <w:p w:rsidR="00276D93" w:rsidRPr="00B50427" w:rsidRDefault="00276D93" w:rsidP="00B50427">
      <w:pPr>
        <w:pStyle w:val="Titolo2"/>
        <w:shd w:val="clear" w:color="auto" w:fill="FFFFFF"/>
        <w:spacing w:before="0" w:beforeAutospacing="0" w:after="0" w:afterAutospacing="0"/>
        <w:rPr>
          <w:b w:val="0"/>
        </w:rPr>
      </w:pPr>
    </w:p>
    <w:p w:rsidR="00276D93" w:rsidRDefault="00276D93" w:rsidP="00294B13">
      <w:pPr>
        <w:spacing w:before="100" w:beforeAutospacing="1" w:after="0" w:line="240" w:lineRule="auto"/>
        <w:jc w:val="both"/>
        <w:rPr>
          <w:rFonts w:ascii="Times New Roman" w:eastAsia="Times New Roman" w:hAnsi="Times New Roman" w:cs="Times New Roman"/>
          <w:b/>
          <w:sz w:val="36"/>
          <w:szCs w:val="36"/>
          <w:lang w:eastAsia="it-IT"/>
        </w:rPr>
      </w:pPr>
    </w:p>
    <w:p w:rsidR="00276D93" w:rsidRDefault="00276D93" w:rsidP="00294B13">
      <w:pPr>
        <w:spacing w:before="100" w:beforeAutospacing="1" w:after="0" w:line="240" w:lineRule="auto"/>
        <w:jc w:val="both"/>
        <w:rPr>
          <w:rFonts w:ascii="Times New Roman" w:eastAsia="Times New Roman" w:hAnsi="Times New Roman" w:cs="Times New Roman"/>
          <w:b/>
          <w:sz w:val="36"/>
          <w:szCs w:val="36"/>
          <w:lang w:eastAsia="it-IT"/>
        </w:rPr>
      </w:pPr>
    </w:p>
    <w:p w:rsidR="00276D93" w:rsidRDefault="00276D93" w:rsidP="00294B13">
      <w:pPr>
        <w:spacing w:before="100" w:beforeAutospacing="1" w:after="0" w:line="240" w:lineRule="auto"/>
        <w:jc w:val="both"/>
        <w:rPr>
          <w:rFonts w:ascii="Times New Roman" w:eastAsia="Times New Roman" w:hAnsi="Times New Roman" w:cs="Times New Roman"/>
          <w:b/>
          <w:sz w:val="36"/>
          <w:szCs w:val="36"/>
          <w:lang w:eastAsia="it-IT"/>
        </w:rPr>
      </w:pPr>
    </w:p>
    <w:p w:rsidR="00276D93" w:rsidRDefault="00276D93" w:rsidP="00294B13">
      <w:pPr>
        <w:spacing w:before="100" w:beforeAutospacing="1" w:after="0" w:line="240" w:lineRule="auto"/>
        <w:jc w:val="both"/>
        <w:rPr>
          <w:rFonts w:ascii="Times New Roman" w:eastAsia="Times New Roman" w:hAnsi="Times New Roman" w:cs="Times New Roman"/>
          <w:b/>
          <w:sz w:val="36"/>
          <w:szCs w:val="36"/>
          <w:lang w:eastAsia="it-IT"/>
        </w:rPr>
      </w:pPr>
    </w:p>
    <w:p w:rsidR="0070099D" w:rsidRPr="00922833" w:rsidRDefault="0070099D" w:rsidP="00294B13">
      <w:pPr>
        <w:spacing w:before="100" w:beforeAutospacing="1" w:after="0" w:line="240" w:lineRule="auto"/>
        <w:jc w:val="both"/>
        <w:rPr>
          <w:rFonts w:ascii="Times New Roman" w:eastAsia="Times New Roman" w:hAnsi="Times New Roman" w:cs="Times New Roman"/>
          <w:b/>
          <w:sz w:val="24"/>
          <w:szCs w:val="24"/>
          <w:lang w:eastAsia="it-IT"/>
        </w:rPr>
      </w:pPr>
      <w:r w:rsidRPr="00922833">
        <w:rPr>
          <w:rFonts w:ascii="Times New Roman" w:eastAsia="Times New Roman" w:hAnsi="Times New Roman" w:cs="Times New Roman"/>
          <w:b/>
          <w:sz w:val="36"/>
          <w:szCs w:val="36"/>
          <w:lang w:eastAsia="it-IT"/>
        </w:rPr>
        <w:t>Punto 1: Tema, problema conoscitivo di partenza e obiettivo di ricerca</w:t>
      </w: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D8595A"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 xml:space="preserve">Il </w:t>
      </w:r>
      <w:r w:rsidRPr="0070099D">
        <w:rPr>
          <w:rFonts w:ascii="Times New Roman" w:eastAsia="Times New Roman" w:hAnsi="Times New Roman" w:cs="Times New Roman"/>
          <w:b/>
          <w:bCs/>
          <w:sz w:val="36"/>
          <w:szCs w:val="36"/>
          <w:lang w:eastAsia="it-IT"/>
        </w:rPr>
        <w:t xml:space="preserve">tema </w:t>
      </w:r>
      <w:r w:rsidRPr="0070099D">
        <w:rPr>
          <w:rFonts w:ascii="Times New Roman" w:eastAsia="Times New Roman" w:hAnsi="Times New Roman" w:cs="Times New Roman"/>
          <w:sz w:val="36"/>
          <w:szCs w:val="36"/>
          <w:lang w:eastAsia="it-IT"/>
        </w:rPr>
        <w:t>della presente ricerca è la possibile relazione esistente tra lo sviluppo delle abilità linguistiche e l'esposizione ad esperienze di lettura in famiglia, per i bambini della fascia 1-3 anni.</w:t>
      </w:r>
    </w:p>
    <w:p w:rsidR="0070099D" w:rsidRDefault="0070099D"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sidRPr="0070099D">
        <w:rPr>
          <w:rFonts w:ascii="Times New Roman" w:eastAsia="Times New Roman" w:hAnsi="Times New Roman" w:cs="Times New Roman"/>
          <w:sz w:val="36"/>
          <w:szCs w:val="36"/>
          <w:lang w:eastAsia="it-IT"/>
        </w:rPr>
        <w:t>L'interesse per il tema nasce dall'osservazione in contesto famigliare e dal confronto con altri bambini in contesto nido, in cui si rivelano ed emergono differenze educative ma anche differenti abilità ed interessi. Da questo quadro emergono alcune domande, nonché problemi conoscitivi della presente ricerca:</w:t>
      </w:r>
    </w:p>
    <w:p w:rsidR="009F46E4" w:rsidRPr="0070099D" w:rsidRDefault="009F46E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Default="0070099D"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sidRPr="0070099D">
        <w:rPr>
          <w:rFonts w:ascii="Times New Roman" w:eastAsia="Times New Roman" w:hAnsi="Times New Roman" w:cs="Times New Roman"/>
          <w:sz w:val="36"/>
          <w:szCs w:val="36"/>
          <w:lang w:eastAsia="it-IT"/>
        </w:rPr>
        <w:t>La pratica della lettura in famiglia favorisce le abil</w:t>
      </w:r>
      <w:r w:rsidR="00C52127">
        <w:rPr>
          <w:rFonts w:ascii="Times New Roman" w:eastAsia="Times New Roman" w:hAnsi="Times New Roman" w:cs="Times New Roman"/>
          <w:sz w:val="36"/>
          <w:szCs w:val="36"/>
          <w:lang w:eastAsia="it-IT"/>
        </w:rPr>
        <w:t>i</w:t>
      </w:r>
      <w:r w:rsidRPr="0070099D">
        <w:rPr>
          <w:rFonts w:ascii="Times New Roman" w:eastAsia="Times New Roman" w:hAnsi="Times New Roman" w:cs="Times New Roman"/>
          <w:sz w:val="36"/>
          <w:szCs w:val="36"/>
          <w:lang w:eastAsia="it-IT"/>
        </w:rPr>
        <w:t>tà di sviluppo linguistico nei bambini della fascia 1-3 anni?!</w:t>
      </w:r>
    </w:p>
    <w:p w:rsidR="009F46E4" w:rsidRPr="0070099D" w:rsidRDefault="009F46E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Default="00C52127"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Pr>
          <w:rFonts w:ascii="Times New Roman" w:eastAsia="Times New Roman" w:hAnsi="Times New Roman" w:cs="Times New Roman"/>
          <w:sz w:val="36"/>
          <w:szCs w:val="36"/>
          <w:lang w:eastAsia="it-IT"/>
        </w:rPr>
        <w:t>Perché</w:t>
      </w:r>
      <w:r w:rsidR="0070099D" w:rsidRPr="0070099D">
        <w:rPr>
          <w:rFonts w:ascii="Times New Roman" w:eastAsia="Times New Roman" w:hAnsi="Times New Roman" w:cs="Times New Roman"/>
          <w:sz w:val="36"/>
          <w:szCs w:val="36"/>
          <w:lang w:eastAsia="it-IT"/>
        </w:rPr>
        <w:t xml:space="preserve"> bambini della stessa età esposti alla lettura si distraggono mentre altri risultano appassionati?</w:t>
      </w:r>
    </w:p>
    <w:p w:rsidR="009F46E4" w:rsidRPr="0070099D" w:rsidRDefault="009F46E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Default="00C52127"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Pr>
          <w:rFonts w:ascii="Times New Roman" w:eastAsia="Times New Roman" w:hAnsi="Times New Roman" w:cs="Times New Roman"/>
          <w:sz w:val="36"/>
          <w:szCs w:val="36"/>
          <w:lang w:eastAsia="it-IT"/>
        </w:rPr>
        <w:t>Perché</w:t>
      </w:r>
      <w:r w:rsidR="0070099D" w:rsidRPr="0070099D">
        <w:rPr>
          <w:rFonts w:ascii="Times New Roman" w:eastAsia="Times New Roman" w:hAnsi="Times New Roman" w:cs="Times New Roman"/>
          <w:sz w:val="36"/>
          <w:szCs w:val="36"/>
          <w:lang w:eastAsia="it-IT"/>
        </w:rPr>
        <w:t xml:space="preserve"> alcuni bambini della stessa età hanno un ottima espressione verbale mentre altri risultano carenti?</w:t>
      </w:r>
    </w:p>
    <w:p w:rsidR="009F46E4" w:rsidRPr="0070099D" w:rsidRDefault="009F46E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Default="00C52127"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Pr>
          <w:rFonts w:ascii="Times New Roman" w:eastAsia="Times New Roman" w:hAnsi="Times New Roman" w:cs="Times New Roman"/>
          <w:sz w:val="36"/>
          <w:szCs w:val="36"/>
          <w:lang w:eastAsia="it-IT"/>
        </w:rPr>
        <w:t>Come può</w:t>
      </w:r>
      <w:r w:rsidR="0070099D" w:rsidRPr="0070099D">
        <w:rPr>
          <w:rFonts w:ascii="Times New Roman" w:eastAsia="Times New Roman" w:hAnsi="Times New Roman" w:cs="Times New Roman"/>
          <w:sz w:val="36"/>
          <w:szCs w:val="36"/>
          <w:lang w:eastAsia="it-IT"/>
        </w:rPr>
        <w:t xml:space="preserve"> influenzare la pratica di lettura, lo sviluppo delle abilità linguistiche?</w:t>
      </w:r>
    </w:p>
    <w:p w:rsidR="009F46E4" w:rsidRPr="0070099D" w:rsidRDefault="009F46E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Default="0070099D"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sidRPr="0070099D">
        <w:rPr>
          <w:rFonts w:ascii="Times New Roman" w:eastAsia="Times New Roman" w:hAnsi="Times New Roman" w:cs="Times New Roman"/>
          <w:sz w:val="36"/>
          <w:szCs w:val="36"/>
          <w:lang w:eastAsia="it-IT"/>
        </w:rPr>
        <w:t xml:space="preserve">Queste sono una serie di domande che si possono porre di fronte al tema generale su proposto ma il </w:t>
      </w:r>
      <w:r w:rsidRPr="0070099D">
        <w:rPr>
          <w:rFonts w:ascii="Times New Roman" w:eastAsia="Times New Roman" w:hAnsi="Times New Roman" w:cs="Times New Roman"/>
          <w:b/>
          <w:bCs/>
          <w:sz w:val="36"/>
          <w:szCs w:val="36"/>
          <w:lang w:eastAsia="it-IT"/>
        </w:rPr>
        <w:t>problema</w:t>
      </w:r>
      <w:r w:rsidRPr="0070099D">
        <w:rPr>
          <w:rFonts w:ascii="Times New Roman" w:eastAsia="Times New Roman" w:hAnsi="Times New Roman" w:cs="Times New Roman"/>
          <w:sz w:val="36"/>
          <w:szCs w:val="36"/>
          <w:lang w:eastAsia="it-IT"/>
        </w:rPr>
        <w:t xml:space="preserve"> in particolare a cui si tenterà di dare risposta qui, è il seguente:</w:t>
      </w:r>
    </w:p>
    <w:p w:rsidR="00D8595A" w:rsidRPr="00D8595A" w:rsidRDefault="00D8595A"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p>
    <w:p w:rsidR="0070099D" w:rsidRDefault="0070099D" w:rsidP="00294B13">
      <w:pPr>
        <w:spacing w:before="100" w:beforeAutospacing="1" w:after="0" w:line="240" w:lineRule="auto"/>
        <w:contextualSpacing/>
        <w:jc w:val="both"/>
        <w:rPr>
          <w:rFonts w:ascii="Times New Roman" w:eastAsia="Times New Roman" w:hAnsi="Times New Roman" w:cs="Times New Roman"/>
          <w:b/>
          <w:bCs/>
          <w:sz w:val="36"/>
          <w:szCs w:val="36"/>
          <w:lang w:eastAsia="it-IT"/>
        </w:rPr>
      </w:pPr>
      <w:r w:rsidRPr="0070099D">
        <w:rPr>
          <w:rFonts w:ascii="Times New Roman" w:eastAsia="Times New Roman" w:hAnsi="Times New Roman" w:cs="Times New Roman"/>
          <w:b/>
          <w:bCs/>
          <w:sz w:val="36"/>
          <w:szCs w:val="36"/>
          <w:lang w:eastAsia="it-IT"/>
        </w:rPr>
        <w:t>La pratica della lettura in famiglia favori</w:t>
      </w:r>
      <w:r w:rsidR="007651FD">
        <w:rPr>
          <w:rFonts w:ascii="Times New Roman" w:eastAsia="Times New Roman" w:hAnsi="Times New Roman" w:cs="Times New Roman"/>
          <w:b/>
          <w:bCs/>
          <w:sz w:val="36"/>
          <w:szCs w:val="36"/>
          <w:lang w:eastAsia="it-IT"/>
        </w:rPr>
        <w:t xml:space="preserve">sce lo </w:t>
      </w:r>
      <w:r w:rsidRPr="0070099D">
        <w:rPr>
          <w:rFonts w:ascii="Times New Roman" w:eastAsia="Times New Roman" w:hAnsi="Times New Roman" w:cs="Times New Roman"/>
          <w:b/>
          <w:bCs/>
          <w:sz w:val="36"/>
          <w:szCs w:val="36"/>
          <w:lang w:eastAsia="it-IT"/>
        </w:rPr>
        <w:t xml:space="preserve">sviluppo </w:t>
      </w:r>
      <w:r w:rsidR="007651FD">
        <w:rPr>
          <w:rFonts w:ascii="Times New Roman" w:eastAsia="Times New Roman" w:hAnsi="Times New Roman" w:cs="Times New Roman"/>
          <w:b/>
          <w:bCs/>
          <w:sz w:val="36"/>
          <w:szCs w:val="36"/>
          <w:lang w:eastAsia="it-IT"/>
        </w:rPr>
        <w:t>di abilità linguistiche</w:t>
      </w:r>
      <w:r w:rsidRPr="0070099D">
        <w:rPr>
          <w:rFonts w:ascii="Times New Roman" w:eastAsia="Times New Roman" w:hAnsi="Times New Roman" w:cs="Times New Roman"/>
          <w:b/>
          <w:bCs/>
          <w:sz w:val="36"/>
          <w:szCs w:val="36"/>
          <w:lang w:eastAsia="it-IT"/>
        </w:rPr>
        <w:t xml:space="preserve"> nei bambini della fascia 1-3 anni?</w:t>
      </w:r>
    </w:p>
    <w:p w:rsidR="009F46E4" w:rsidRPr="0070099D" w:rsidRDefault="009F46E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 xml:space="preserve">A questo punto è necessario esplicitare il nostro obiettivo di ricerca,che riguarda quanto ci si prefigge di ottenere tramite la ricerca stessa. </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Si potrebbero valutar</w:t>
      </w:r>
      <w:r w:rsidR="00C52127">
        <w:rPr>
          <w:rFonts w:ascii="Times New Roman" w:eastAsia="Times New Roman" w:hAnsi="Times New Roman" w:cs="Times New Roman"/>
          <w:sz w:val="36"/>
          <w:szCs w:val="36"/>
          <w:lang w:eastAsia="it-IT"/>
        </w:rPr>
        <w:t>e le diverse abilità linguistiche raggiunte, cerca</w:t>
      </w:r>
      <w:r w:rsidRPr="0070099D">
        <w:rPr>
          <w:rFonts w:ascii="Times New Roman" w:eastAsia="Times New Roman" w:hAnsi="Times New Roman" w:cs="Times New Roman"/>
          <w:sz w:val="36"/>
          <w:szCs w:val="36"/>
          <w:lang w:eastAsia="it-IT"/>
        </w:rPr>
        <w:t>re di comprendere le motivazioni che spingono alla lettura o meno, tentare di descrivere le diverse realtà osservate oppure spiegare come le due realtà si influenzano a vicenda.</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L</w:t>
      </w:r>
      <w:r w:rsidRPr="0070099D">
        <w:rPr>
          <w:rFonts w:ascii="Times New Roman" w:eastAsia="Times New Roman" w:hAnsi="Times New Roman" w:cs="Times New Roman"/>
          <w:b/>
          <w:bCs/>
          <w:sz w:val="36"/>
          <w:szCs w:val="36"/>
          <w:lang w:eastAsia="it-IT"/>
        </w:rPr>
        <w:t>'obbiettivo</w:t>
      </w:r>
      <w:r w:rsidRPr="0070099D">
        <w:rPr>
          <w:rFonts w:ascii="Times New Roman" w:eastAsia="Times New Roman" w:hAnsi="Times New Roman" w:cs="Times New Roman"/>
          <w:sz w:val="36"/>
          <w:szCs w:val="36"/>
          <w:lang w:eastAsia="it-IT"/>
        </w:rPr>
        <w:t xml:space="preserve"> della nostra ricerca sarà il seguente:</w:t>
      </w:r>
      <w:r w:rsidRPr="0070099D">
        <w:rPr>
          <w:rFonts w:ascii="Times New Roman" w:eastAsia="Times New Roman" w:hAnsi="Times New Roman" w:cs="Times New Roman"/>
          <w:b/>
          <w:bCs/>
          <w:sz w:val="36"/>
          <w:szCs w:val="36"/>
          <w:lang w:eastAsia="it-IT"/>
        </w:rPr>
        <w:t xml:space="preserve"> </w:t>
      </w:r>
      <w:r w:rsidRPr="0070099D">
        <w:rPr>
          <w:rFonts w:ascii="Times New Roman" w:eastAsia="Times New Roman" w:hAnsi="Times New Roman" w:cs="Times New Roman"/>
          <w:sz w:val="36"/>
          <w:szCs w:val="36"/>
          <w:lang w:eastAsia="it-IT"/>
        </w:rPr>
        <w:t>scoprire quanto incide l'uso precoce della lettura in famiglia nello sviluppo delle competenze linguistiche nei bambini di 1-3 anni.</w:t>
      </w:r>
    </w:p>
    <w:p w:rsidR="0070099D" w:rsidRDefault="0070099D"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sidRPr="0070099D">
        <w:rPr>
          <w:rFonts w:ascii="Times New Roman" w:eastAsia="Times New Roman" w:hAnsi="Times New Roman" w:cs="Times New Roman"/>
          <w:sz w:val="36"/>
          <w:szCs w:val="36"/>
          <w:lang w:eastAsia="it-IT"/>
        </w:rPr>
        <w:t>Si cercherà quindi di indagare se esi</w:t>
      </w:r>
      <w:r w:rsidR="00C52127">
        <w:rPr>
          <w:rFonts w:ascii="Times New Roman" w:eastAsia="Times New Roman" w:hAnsi="Times New Roman" w:cs="Times New Roman"/>
          <w:sz w:val="36"/>
          <w:szCs w:val="36"/>
          <w:lang w:eastAsia="it-IT"/>
        </w:rPr>
        <w:t>s</w:t>
      </w:r>
      <w:r w:rsidRPr="0070099D">
        <w:rPr>
          <w:rFonts w:ascii="Times New Roman" w:eastAsia="Times New Roman" w:hAnsi="Times New Roman" w:cs="Times New Roman"/>
          <w:sz w:val="36"/>
          <w:szCs w:val="36"/>
          <w:lang w:eastAsia="it-IT"/>
        </w:rPr>
        <w:t>te relazione tra le due realtà e in quale forma si muovono tra di loro, quindi dare spiegazione delle abilità linguistiche osservate in base al “consumo” di lettura in famiglia.</w:t>
      </w:r>
    </w:p>
    <w:p w:rsidR="009F46E4" w:rsidRDefault="009F46E4"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p>
    <w:p w:rsidR="009F46E4" w:rsidRPr="0070099D" w:rsidRDefault="009F46E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Default="0070099D" w:rsidP="00294B13">
      <w:pPr>
        <w:spacing w:before="100" w:beforeAutospacing="1" w:after="0" w:line="240" w:lineRule="auto"/>
        <w:contextualSpacing/>
        <w:jc w:val="both"/>
        <w:rPr>
          <w:rFonts w:ascii="Times New Roman" w:eastAsia="Times New Roman" w:hAnsi="Times New Roman" w:cs="Times New Roman"/>
          <w:b/>
          <w:sz w:val="36"/>
          <w:szCs w:val="36"/>
          <w:lang w:eastAsia="it-IT"/>
        </w:rPr>
      </w:pPr>
      <w:r w:rsidRPr="00922833">
        <w:rPr>
          <w:rFonts w:ascii="Times New Roman" w:eastAsia="Times New Roman" w:hAnsi="Times New Roman" w:cs="Times New Roman"/>
          <w:b/>
          <w:sz w:val="36"/>
          <w:szCs w:val="36"/>
          <w:lang w:eastAsia="it-IT"/>
        </w:rPr>
        <w:t>Punto 2: quadro teorico</w:t>
      </w:r>
    </w:p>
    <w:p w:rsidR="009F46E4" w:rsidRPr="00922833" w:rsidRDefault="009F46E4" w:rsidP="00294B13">
      <w:pPr>
        <w:spacing w:before="100" w:beforeAutospacing="1" w:after="0" w:line="240" w:lineRule="auto"/>
        <w:contextualSpacing/>
        <w:jc w:val="both"/>
        <w:rPr>
          <w:rFonts w:ascii="Times New Roman" w:eastAsia="Times New Roman" w:hAnsi="Times New Roman" w:cs="Times New Roman"/>
          <w:b/>
          <w:sz w:val="24"/>
          <w:szCs w:val="24"/>
          <w:lang w:eastAsia="it-IT"/>
        </w:rPr>
      </w:pPr>
    </w:p>
    <w:p w:rsidR="00294B13" w:rsidRPr="0070099D" w:rsidRDefault="00294B13"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294B13" w:rsidRDefault="0070099D"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sidRPr="0070099D">
        <w:rPr>
          <w:rFonts w:ascii="Times New Roman" w:eastAsia="Times New Roman" w:hAnsi="Times New Roman" w:cs="Times New Roman"/>
          <w:sz w:val="36"/>
          <w:szCs w:val="36"/>
          <w:lang w:eastAsia="it-IT"/>
        </w:rPr>
        <w:t>La costruzione del quadro teorico di riferimento è avvenuta facendo riferimento a libri di testo studiati durante il corso di studi in Scienze dell'educazione, indiriz</w:t>
      </w:r>
      <w:r w:rsidR="00294B13">
        <w:rPr>
          <w:rFonts w:ascii="Times New Roman" w:eastAsia="Times New Roman" w:hAnsi="Times New Roman" w:cs="Times New Roman"/>
          <w:sz w:val="36"/>
          <w:szCs w:val="36"/>
          <w:lang w:eastAsia="it-IT"/>
        </w:rPr>
        <w:t>z</w:t>
      </w:r>
      <w:r w:rsidRPr="0070099D">
        <w:rPr>
          <w:rFonts w:ascii="Times New Roman" w:eastAsia="Times New Roman" w:hAnsi="Times New Roman" w:cs="Times New Roman"/>
          <w:sz w:val="36"/>
          <w:szCs w:val="36"/>
          <w:lang w:eastAsia="it-IT"/>
        </w:rPr>
        <w:t>o nidi, a conoscenze pregresse derivanti da studi precedenti e personale curiosità, insieme ad una ricerca libera su Google per quanto riguarda progetti specifici di lettura di cui si aveva conoscenza superficiale e studi sul linguaggio di particolari autori. Le parole chiave di riferimento da cui è partita la ricerca sono state: sviluppo del linguaggio, lettura infantile, abilità linguistiche, lettura e parole, apprendimento linguaggio, lettura ad alta voce.</w:t>
      </w:r>
    </w:p>
    <w:p w:rsidR="009F46E4" w:rsidRDefault="009F46E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Come scrive D'</w:t>
      </w:r>
      <w:proofErr w:type="spellStart"/>
      <w:r w:rsidRPr="0070099D">
        <w:rPr>
          <w:rFonts w:ascii="Times New Roman" w:eastAsia="Times New Roman" w:hAnsi="Times New Roman" w:cs="Times New Roman"/>
          <w:sz w:val="36"/>
          <w:szCs w:val="36"/>
          <w:lang w:eastAsia="it-IT"/>
        </w:rPr>
        <w:t>Odorico</w:t>
      </w:r>
      <w:proofErr w:type="spellEnd"/>
      <w:r w:rsidRPr="0070099D">
        <w:rPr>
          <w:rFonts w:ascii="Times New Roman" w:eastAsia="Times New Roman" w:hAnsi="Times New Roman" w:cs="Times New Roman"/>
          <w:sz w:val="36"/>
          <w:szCs w:val="36"/>
          <w:lang w:eastAsia="it-IT"/>
        </w:rPr>
        <w:t xml:space="preserve"> (2001), </w:t>
      </w:r>
      <w:r w:rsidRPr="0070099D">
        <w:rPr>
          <w:rFonts w:ascii="Times New Roman" w:eastAsia="Times New Roman" w:hAnsi="Times New Roman" w:cs="Times New Roman"/>
          <w:i/>
          <w:iCs/>
          <w:sz w:val="36"/>
          <w:szCs w:val="36"/>
          <w:lang w:eastAsia="it-IT"/>
        </w:rPr>
        <w:t>”L'acquisizione del linguaggio è sicuramente uno dei fenomeni di sviluppo più rilevanti del periodo prescolare. In poco meno di sei anni di vita, il bambino impara a rivestire di una forma linguistica i propri obiettivi comunicativi, a produrre frasi semanticamente e sintatticamente corrette, a utilizzare il registro linguistico più opportuno nelle varie situazioni.” “...molti studi concordano sul fatto che le caratteristiche dell'ambiente in cui il bambino vive posson</w:t>
      </w:r>
      <w:r w:rsidRPr="0070099D">
        <w:rPr>
          <w:rFonts w:ascii="Times New Roman" w:eastAsia="Times New Roman" w:hAnsi="Times New Roman" w:cs="Times New Roman"/>
          <w:sz w:val="36"/>
          <w:szCs w:val="36"/>
          <w:lang w:eastAsia="it-IT"/>
        </w:rPr>
        <w:t xml:space="preserve">o </w:t>
      </w:r>
      <w:r w:rsidRPr="0070099D">
        <w:rPr>
          <w:rFonts w:ascii="Times New Roman" w:eastAsia="Times New Roman" w:hAnsi="Times New Roman" w:cs="Times New Roman"/>
          <w:i/>
          <w:iCs/>
          <w:sz w:val="36"/>
          <w:szCs w:val="36"/>
          <w:lang w:eastAsia="it-IT"/>
        </w:rPr>
        <w:t>facilitare o rallentare il processo di acquisizione del linguaggio.”</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294B13"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 xml:space="preserve">E' in questo contesto che si inserisce la lettura come metodo propedeutico allo sviluppo del linguaggio, sia in famiglia che nell'ambiente del nido, come segno d'amore, protezione e sviluppo affettivo di una relazione. Il progetto </w:t>
      </w:r>
      <w:r w:rsidRPr="0070099D">
        <w:rPr>
          <w:rFonts w:ascii="Times New Roman" w:eastAsia="Times New Roman" w:hAnsi="Times New Roman" w:cs="Times New Roman"/>
          <w:b/>
          <w:bCs/>
          <w:sz w:val="36"/>
          <w:szCs w:val="36"/>
          <w:lang w:eastAsia="it-IT"/>
        </w:rPr>
        <w:t>Nati per leggere</w:t>
      </w:r>
      <w:r w:rsidRPr="0070099D">
        <w:rPr>
          <w:rFonts w:ascii="Times New Roman" w:eastAsia="Times New Roman" w:hAnsi="Times New Roman" w:cs="Times New Roman"/>
          <w:sz w:val="36"/>
          <w:szCs w:val="36"/>
          <w:lang w:eastAsia="it-IT"/>
        </w:rPr>
        <w:t>, esempio di questa filosofia, promosso da pediatri e bibliotecari si muove proprio da queste basi in quanto i</w:t>
      </w:r>
      <w:r w:rsidRPr="0070099D">
        <w:rPr>
          <w:rFonts w:ascii="Times New Roman" w:eastAsia="Times New Roman" w:hAnsi="Times New Roman" w:cs="Times New Roman"/>
          <w:color w:val="232323"/>
          <w:sz w:val="36"/>
          <w:szCs w:val="36"/>
          <w:lang w:eastAsia="it-IT"/>
        </w:rPr>
        <w:t>l bambino esposto alla lettura è perfettamente in grado già molto presto, di estrarre e fare proprie le parole e le regole del linguaggio, abilità che, senza la lettura, a</w:t>
      </w:r>
      <w:r w:rsidR="00294B13">
        <w:rPr>
          <w:rFonts w:ascii="Times New Roman" w:eastAsia="Times New Roman" w:hAnsi="Times New Roman" w:cs="Times New Roman"/>
          <w:color w:val="232323"/>
          <w:sz w:val="36"/>
          <w:szCs w:val="36"/>
          <w:lang w:eastAsia="it-IT"/>
        </w:rPr>
        <w:t>c</w:t>
      </w:r>
      <w:r w:rsidRPr="0070099D">
        <w:rPr>
          <w:rFonts w:ascii="Times New Roman" w:eastAsia="Times New Roman" w:hAnsi="Times New Roman" w:cs="Times New Roman"/>
          <w:color w:val="232323"/>
          <w:sz w:val="36"/>
          <w:szCs w:val="36"/>
          <w:lang w:eastAsia="it-IT"/>
        </w:rPr>
        <w:t>quisirebbe, come appunto accade, molto più tardi.</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color w:val="232323"/>
          <w:sz w:val="36"/>
          <w:szCs w:val="36"/>
          <w:lang w:eastAsia="it-IT"/>
        </w:rPr>
        <w:t xml:space="preserve">Un bambino che riceve letture quotidiane acquisirà un vocabolario più ricco, avrà più immaginazione, si esprimerà meglio e sarà più curioso di leggere. Ciò gli consentirà una </w:t>
      </w:r>
      <w:r w:rsidRPr="0070099D">
        <w:rPr>
          <w:rFonts w:ascii="Times New Roman" w:eastAsia="Times New Roman" w:hAnsi="Times New Roman" w:cs="Times New Roman"/>
          <w:color w:val="232323"/>
          <w:sz w:val="36"/>
          <w:lang w:eastAsia="it-IT"/>
        </w:rPr>
        <w:t xml:space="preserve">più facile comprensione dei testi scolastici </w:t>
      </w:r>
      <w:r w:rsidRPr="0070099D">
        <w:rPr>
          <w:rFonts w:ascii="Times New Roman" w:eastAsia="Times New Roman" w:hAnsi="Times New Roman" w:cs="Times New Roman"/>
          <w:color w:val="232323"/>
          <w:sz w:val="36"/>
          <w:szCs w:val="36"/>
          <w:lang w:eastAsia="it-IT"/>
        </w:rPr>
        <w:t xml:space="preserve">e una minore fatica nello </w:t>
      </w:r>
      <w:r w:rsidRPr="0070099D">
        <w:rPr>
          <w:rFonts w:ascii="Times New Roman" w:eastAsia="Times New Roman" w:hAnsi="Times New Roman" w:cs="Times New Roman"/>
          <w:color w:val="232323"/>
          <w:sz w:val="36"/>
          <w:lang w:eastAsia="it-IT"/>
        </w:rPr>
        <w:t xml:space="preserve">svolgimento dei compiti </w:t>
      </w:r>
      <w:r w:rsidRPr="0070099D">
        <w:rPr>
          <w:rFonts w:ascii="Times New Roman" w:eastAsia="Times New Roman" w:hAnsi="Times New Roman" w:cs="Times New Roman"/>
          <w:color w:val="232323"/>
          <w:sz w:val="36"/>
          <w:szCs w:val="36"/>
          <w:lang w:eastAsia="it-IT"/>
        </w:rPr>
        <w:t xml:space="preserve">e dei temi, in tutte le materie. </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color w:val="232323"/>
          <w:sz w:val="36"/>
          <w:szCs w:val="36"/>
          <w:lang w:eastAsia="it-IT"/>
        </w:rPr>
        <w:t xml:space="preserve">La </w:t>
      </w:r>
      <w:r w:rsidRPr="0070099D">
        <w:rPr>
          <w:rFonts w:ascii="Times New Roman" w:eastAsia="Times New Roman" w:hAnsi="Times New Roman" w:cs="Times New Roman"/>
          <w:color w:val="232323"/>
          <w:sz w:val="36"/>
          <w:lang w:eastAsia="it-IT"/>
        </w:rPr>
        <w:t xml:space="preserve">lettura dialogica in particolare, praticata in questo progetto e insegnata a chi ne vuole fare esperienza, </w:t>
      </w:r>
      <w:r w:rsidRPr="0070099D">
        <w:rPr>
          <w:rFonts w:ascii="Times New Roman" w:eastAsia="Times New Roman" w:hAnsi="Times New Roman" w:cs="Times New Roman"/>
          <w:color w:val="232323"/>
          <w:sz w:val="36"/>
          <w:szCs w:val="36"/>
          <w:lang w:eastAsia="it-IT"/>
        </w:rPr>
        <w:t xml:space="preserve">è una modalità di lettura affidata ad un adulto con un bambino piccolo, sotto forma di dialogo interattivo con l'ascoltatore. Secondo </w:t>
      </w:r>
      <w:proofErr w:type="spellStart"/>
      <w:r w:rsidRPr="0070099D">
        <w:rPr>
          <w:rFonts w:ascii="Times New Roman" w:eastAsia="Times New Roman" w:hAnsi="Times New Roman" w:cs="Times New Roman"/>
          <w:color w:val="232323"/>
          <w:sz w:val="36"/>
          <w:lang w:eastAsia="it-IT"/>
        </w:rPr>
        <w:t>Grover</w:t>
      </w:r>
      <w:proofErr w:type="spellEnd"/>
      <w:r w:rsidRPr="0070099D">
        <w:rPr>
          <w:rFonts w:ascii="Times New Roman" w:eastAsia="Times New Roman" w:hAnsi="Times New Roman" w:cs="Times New Roman"/>
          <w:color w:val="232323"/>
          <w:sz w:val="36"/>
          <w:lang w:eastAsia="it-IT"/>
        </w:rPr>
        <w:t xml:space="preserve"> </w:t>
      </w:r>
      <w:proofErr w:type="spellStart"/>
      <w:r w:rsidRPr="0070099D">
        <w:rPr>
          <w:rFonts w:ascii="Times New Roman" w:eastAsia="Times New Roman" w:hAnsi="Times New Roman" w:cs="Times New Roman"/>
          <w:color w:val="232323"/>
          <w:sz w:val="36"/>
          <w:lang w:eastAsia="it-IT"/>
        </w:rPr>
        <w:t>Whitehurst</w:t>
      </w:r>
      <w:proofErr w:type="spellEnd"/>
      <w:r w:rsidRPr="0070099D">
        <w:rPr>
          <w:rFonts w:ascii="Times New Roman" w:eastAsia="Times New Roman" w:hAnsi="Times New Roman" w:cs="Times New Roman"/>
          <w:color w:val="232323"/>
          <w:sz w:val="36"/>
          <w:szCs w:val="36"/>
          <w:lang w:eastAsia="it-IT"/>
        </w:rPr>
        <w:t>, pediatra e psicologo americano contemporaneo che ha coniato l’espressione, è la modalità che consente a un adulto di interagire più efficacemente con un bambino durante la lettura.</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color w:val="232323"/>
          <w:sz w:val="36"/>
          <w:szCs w:val="36"/>
          <w:lang w:eastAsia="it-IT"/>
        </w:rPr>
        <w:t xml:space="preserve">Nella lettura dialogica </w:t>
      </w:r>
      <w:r w:rsidRPr="0070099D">
        <w:rPr>
          <w:rFonts w:ascii="Times New Roman" w:eastAsia="Times New Roman" w:hAnsi="Times New Roman" w:cs="Times New Roman"/>
          <w:color w:val="232323"/>
          <w:sz w:val="36"/>
          <w:lang w:eastAsia="it-IT"/>
        </w:rPr>
        <w:t xml:space="preserve">l’adulto stimola il bambino </w:t>
      </w:r>
      <w:r w:rsidRPr="0070099D">
        <w:rPr>
          <w:rFonts w:ascii="Times New Roman" w:eastAsia="Times New Roman" w:hAnsi="Times New Roman" w:cs="Times New Roman"/>
          <w:color w:val="232323"/>
          <w:sz w:val="36"/>
          <w:szCs w:val="36"/>
          <w:lang w:eastAsia="it-IT"/>
        </w:rPr>
        <w:t>a partecipare alla lettura condivisa di un libro, facendogli domande, espandendone le risposte e mettendo in relazione la storia del libro con l’esperienza del bambino.</w:t>
      </w:r>
    </w:p>
    <w:p w:rsidR="0070099D" w:rsidRPr="0070099D" w:rsidRDefault="0070099D" w:rsidP="00294B13">
      <w:pPr>
        <w:spacing w:before="100" w:beforeAutospacing="1" w:after="240" w:line="240" w:lineRule="auto"/>
        <w:contextualSpacing/>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color w:val="232323"/>
          <w:sz w:val="24"/>
          <w:szCs w:val="24"/>
          <w:lang w:eastAsia="it-IT"/>
        </w:rPr>
        <w:t>“</w:t>
      </w:r>
      <w:r w:rsidRPr="0070099D">
        <w:rPr>
          <w:rFonts w:ascii="Times New Roman" w:eastAsia="Times New Roman" w:hAnsi="Times New Roman" w:cs="Times New Roman"/>
          <w:i/>
          <w:iCs/>
          <w:color w:val="232323"/>
          <w:sz w:val="36"/>
          <w:szCs w:val="36"/>
          <w:lang w:eastAsia="it-IT"/>
        </w:rPr>
        <w:t>La lettura dialogica differisce radicalmente dal modo tradizionale con cui gli adulti leggono ai bambini. Il cambiamento di ruolo è fondamentale: se nella tipica condizione di lettura l’adulto legge e il bambino ascolta, nella forma dialogica il bambino impara a diventare narratore della storia. L’adulto assume progressivamente il ruolo di un ascoltatore attivo, proponendo domande, aggiungendo informazioni, suggerendo al bambino di arricchire l’esposizione contenuta nel libro” (</w:t>
      </w:r>
      <w:proofErr w:type="spellStart"/>
      <w:r w:rsidRPr="0070099D">
        <w:rPr>
          <w:rFonts w:ascii="Times New Roman" w:eastAsia="Times New Roman" w:hAnsi="Times New Roman" w:cs="Times New Roman"/>
          <w:i/>
          <w:iCs/>
          <w:color w:val="232323"/>
          <w:sz w:val="36"/>
          <w:szCs w:val="36"/>
          <w:lang w:eastAsia="it-IT"/>
        </w:rPr>
        <w:t>Grover</w:t>
      </w:r>
      <w:proofErr w:type="spellEnd"/>
      <w:r w:rsidRPr="0070099D">
        <w:rPr>
          <w:rFonts w:ascii="Times New Roman" w:eastAsia="Times New Roman" w:hAnsi="Times New Roman" w:cs="Times New Roman"/>
          <w:i/>
          <w:iCs/>
          <w:color w:val="232323"/>
          <w:sz w:val="36"/>
          <w:szCs w:val="36"/>
          <w:lang w:eastAsia="it-IT"/>
        </w:rPr>
        <w:t xml:space="preserve"> </w:t>
      </w:r>
      <w:proofErr w:type="spellStart"/>
      <w:r w:rsidRPr="0070099D">
        <w:rPr>
          <w:rFonts w:ascii="Times New Roman" w:eastAsia="Times New Roman" w:hAnsi="Times New Roman" w:cs="Times New Roman"/>
          <w:i/>
          <w:iCs/>
          <w:color w:val="232323"/>
          <w:sz w:val="36"/>
          <w:szCs w:val="36"/>
          <w:lang w:eastAsia="it-IT"/>
        </w:rPr>
        <w:t>Whitehurst</w:t>
      </w:r>
      <w:proofErr w:type="spellEnd"/>
      <w:r w:rsidRPr="0070099D">
        <w:rPr>
          <w:rFonts w:ascii="Times New Roman" w:eastAsia="Times New Roman" w:hAnsi="Times New Roman" w:cs="Times New Roman"/>
          <w:i/>
          <w:iCs/>
          <w:color w:val="232323"/>
          <w:sz w:val="36"/>
          <w:szCs w:val="36"/>
          <w:lang w:eastAsia="it-IT"/>
        </w:rPr>
        <w:t>),</w:t>
      </w:r>
      <w:r w:rsidRPr="0070099D">
        <w:rPr>
          <w:rFonts w:ascii="Times New Roman" w:eastAsia="Times New Roman" w:hAnsi="Times New Roman" w:cs="Times New Roman"/>
          <w:sz w:val="36"/>
          <w:szCs w:val="36"/>
          <w:lang w:eastAsia="it-IT"/>
        </w:rPr>
        <w:t xml:space="preserve"> </w:t>
      </w:r>
      <w:r w:rsidRPr="0070099D">
        <w:rPr>
          <w:rFonts w:ascii="Times New Roman" w:eastAsia="Times New Roman" w:hAnsi="Times New Roman" w:cs="Times New Roman"/>
          <w:i/>
          <w:iCs/>
          <w:sz w:val="36"/>
          <w:szCs w:val="36"/>
          <w:lang w:eastAsia="it-IT"/>
        </w:rPr>
        <w:t>(http://www.natiperleggere.it/approfondisci-lettura-dialogica.html).</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I bambini infatti vivono ogni giorno una quantità incredibile di esperienze nuove e sconosciute, assorbono infiniti stimoli sensoriali, emozioni, eventi, idee e informazioni. Il cuore dell'istruzione consiste proprio in questo: nel tentativo di aiutarli a decifrare e affrontare questo insieme caotico di esperienze. Senza il linguaggio, strumento essenziale e popolare, nessuno potrebbe riuscire in questo intento.</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Nel processo di acquisizione di competenze</w:t>
      </w:r>
      <w:r w:rsidR="00922833">
        <w:rPr>
          <w:rFonts w:ascii="Times New Roman" w:eastAsia="Times New Roman" w:hAnsi="Times New Roman" w:cs="Times New Roman"/>
          <w:sz w:val="36"/>
          <w:szCs w:val="36"/>
          <w:lang w:eastAsia="it-IT"/>
        </w:rPr>
        <w:t xml:space="preserve"> </w:t>
      </w:r>
      <w:r w:rsidRPr="0070099D">
        <w:rPr>
          <w:rFonts w:ascii="Times New Roman" w:eastAsia="Times New Roman" w:hAnsi="Times New Roman" w:cs="Times New Roman"/>
          <w:sz w:val="36"/>
          <w:szCs w:val="36"/>
          <w:lang w:eastAsia="it-IT"/>
        </w:rPr>
        <w:t>linguistiche , sappiamo che i bambini devono potersi accostare a una vasta gamma di esperienze di linguaggio parlato. Il processo che li porta ad acquisire abilità in campo linguistico dipende pr</w:t>
      </w:r>
      <w:r w:rsidR="00922833">
        <w:rPr>
          <w:rFonts w:ascii="Times New Roman" w:eastAsia="Times New Roman" w:hAnsi="Times New Roman" w:cs="Times New Roman"/>
          <w:sz w:val="36"/>
          <w:szCs w:val="36"/>
          <w:lang w:eastAsia="it-IT"/>
        </w:rPr>
        <w:t>o</w:t>
      </w:r>
      <w:r w:rsidRPr="0070099D">
        <w:rPr>
          <w:rFonts w:ascii="Times New Roman" w:eastAsia="Times New Roman" w:hAnsi="Times New Roman" w:cs="Times New Roman"/>
          <w:sz w:val="36"/>
          <w:szCs w:val="36"/>
          <w:lang w:eastAsia="it-IT"/>
        </w:rPr>
        <w:t>prio da questa esperienza primaria. Il legame tra lingua parlata e letteratura si forgia molto precocemente, attraverso la narrazione e la lettura ad alta voce, che preparano il terreno per l'irripetibile relazione con la forma e il linguaggio che il bambino sperimenterà quando leggerà in modo autonomo. Una volta acquisita una lingua , ognuno di noi sarà in grado di comunicare con gli altri attraverso una storia</w:t>
      </w:r>
      <w:r w:rsidR="007651FD">
        <w:rPr>
          <w:rFonts w:ascii="Times New Roman" w:eastAsia="Times New Roman" w:hAnsi="Times New Roman" w:cs="Times New Roman"/>
          <w:sz w:val="36"/>
          <w:szCs w:val="36"/>
          <w:lang w:eastAsia="it-IT"/>
        </w:rPr>
        <w:t>.</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La lettura, quindi, amplia le nostre capacità di linguaggio. Ci consente di superare il nostro isolamento e la nostra inadeguatezza linguistica, per coinvolgerci in un atto di creazione verbale dal quale scaturisce la comunicazione. I bambini sono felici di ascoltare storie e di familiarizzare con i libri, senza alcuna difficoltà. Ma devono incontrare sul loro cammino persone in grado di favorire questo incontro e di incoraggiare la loro curiosità.</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Durante il percorso di crescita, i bambini vanno alla ricerca di punti di riferimento, strutturano i propri atteggiamenti, costruiscono i propri concetti, si creano immagini con cui pensare: tutti questi aspetti interagiscono tra di loro ponendo le basi per lo sviluppo dello spirito critico, del processo di comprensione e di un sentimento di condivisione della condizione umana. L'esperienza letteraria nutre l'immaginazione, quella fondamentale facoltà che ci consente di gestire e controllare l'incredibile quantità di informazioni da cui siamo quotidianamente sommersi, organizzandole in modelli di significato (</w:t>
      </w:r>
      <w:proofErr w:type="spellStart"/>
      <w:r w:rsidRPr="0070099D">
        <w:rPr>
          <w:rFonts w:ascii="Times New Roman" w:eastAsia="Times New Roman" w:hAnsi="Times New Roman" w:cs="Times New Roman"/>
          <w:sz w:val="36"/>
          <w:szCs w:val="36"/>
          <w:lang w:eastAsia="it-IT"/>
        </w:rPr>
        <w:t>Aidan</w:t>
      </w:r>
      <w:proofErr w:type="spellEnd"/>
      <w:r w:rsidRPr="0070099D">
        <w:rPr>
          <w:rFonts w:ascii="Times New Roman" w:eastAsia="Times New Roman" w:hAnsi="Times New Roman" w:cs="Times New Roman"/>
          <w:sz w:val="36"/>
          <w:szCs w:val="36"/>
          <w:lang w:eastAsia="it-IT"/>
        </w:rPr>
        <w:t xml:space="preserve"> </w:t>
      </w:r>
      <w:proofErr w:type="spellStart"/>
      <w:r w:rsidRPr="0070099D">
        <w:rPr>
          <w:rFonts w:ascii="Times New Roman" w:eastAsia="Times New Roman" w:hAnsi="Times New Roman" w:cs="Times New Roman"/>
          <w:sz w:val="36"/>
          <w:szCs w:val="36"/>
          <w:lang w:eastAsia="it-IT"/>
        </w:rPr>
        <w:t>Chambers</w:t>
      </w:r>
      <w:proofErr w:type="spellEnd"/>
      <w:r w:rsidRPr="0070099D">
        <w:rPr>
          <w:rFonts w:ascii="Times New Roman" w:eastAsia="Times New Roman" w:hAnsi="Times New Roman" w:cs="Times New Roman"/>
          <w:sz w:val="36"/>
          <w:szCs w:val="36"/>
          <w:lang w:eastAsia="it-IT"/>
        </w:rPr>
        <w:t>, 2011).</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 xml:space="preserve">Alla base possiamo pensare quindi alla mente come costruttrice di significato inserita nel reale condiviso in cui il linguaggio ha un ruolo fondamentale. Secondo </w:t>
      </w:r>
      <w:proofErr w:type="spellStart"/>
      <w:r w:rsidRPr="0070099D">
        <w:rPr>
          <w:rFonts w:ascii="Times New Roman" w:eastAsia="Times New Roman" w:hAnsi="Times New Roman" w:cs="Times New Roman"/>
          <w:sz w:val="36"/>
          <w:szCs w:val="36"/>
          <w:lang w:eastAsia="it-IT"/>
        </w:rPr>
        <w:t>Vygotskij</w:t>
      </w:r>
      <w:proofErr w:type="spellEnd"/>
      <w:r w:rsidRPr="0070099D">
        <w:rPr>
          <w:rFonts w:ascii="Times New Roman" w:eastAsia="Times New Roman" w:hAnsi="Times New Roman" w:cs="Times New Roman"/>
          <w:sz w:val="36"/>
          <w:szCs w:val="36"/>
          <w:lang w:eastAsia="it-IT"/>
        </w:rPr>
        <w:t xml:space="preserve"> (1987), l'interiorizzazione della realtà esterna avverrebbe proprio tramite gli scambi linguistici...con i pari e con gli adulti. E' l'apprendimento in generale a trasformarsi in un processo socialmente determinato che si e</w:t>
      </w:r>
      <w:r w:rsidR="00C52127">
        <w:rPr>
          <w:rFonts w:ascii="Times New Roman" w:eastAsia="Times New Roman" w:hAnsi="Times New Roman" w:cs="Times New Roman"/>
          <w:sz w:val="36"/>
          <w:szCs w:val="36"/>
          <w:lang w:eastAsia="it-IT"/>
        </w:rPr>
        <w:t>sprime proprio quando l'individ</w:t>
      </w:r>
      <w:r w:rsidRPr="0070099D">
        <w:rPr>
          <w:rFonts w:ascii="Times New Roman" w:eastAsia="Times New Roman" w:hAnsi="Times New Roman" w:cs="Times New Roman"/>
          <w:sz w:val="36"/>
          <w:szCs w:val="36"/>
          <w:lang w:eastAsia="it-IT"/>
        </w:rPr>
        <w:t>uo interagisce con gli altri arrivando a interiorizzare strumenti e segni grazie agli scambi linguistici e al dialogo interpersonale (</w:t>
      </w:r>
      <w:proofErr w:type="spellStart"/>
      <w:r w:rsidRPr="0070099D">
        <w:rPr>
          <w:rFonts w:ascii="Times New Roman" w:eastAsia="Times New Roman" w:hAnsi="Times New Roman" w:cs="Times New Roman"/>
          <w:sz w:val="36"/>
          <w:szCs w:val="36"/>
          <w:lang w:eastAsia="it-IT"/>
        </w:rPr>
        <w:t>Restiglian</w:t>
      </w:r>
      <w:proofErr w:type="spellEnd"/>
      <w:r w:rsidRPr="0070099D">
        <w:rPr>
          <w:rFonts w:ascii="Times New Roman" w:eastAsia="Times New Roman" w:hAnsi="Times New Roman" w:cs="Times New Roman"/>
          <w:sz w:val="36"/>
          <w:szCs w:val="36"/>
          <w:lang w:eastAsia="it-IT"/>
        </w:rPr>
        <w:t>,</w:t>
      </w:r>
      <w:r w:rsidR="00C52127">
        <w:rPr>
          <w:rFonts w:ascii="Times New Roman" w:eastAsia="Times New Roman" w:hAnsi="Times New Roman" w:cs="Times New Roman"/>
          <w:sz w:val="36"/>
          <w:szCs w:val="36"/>
          <w:lang w:eastAsia="it-IT"/>
        </w:rPr>
        <w:t xml:space="preserve"> </w:t>
      </w:r>
      <w:r w:rsidRPr="0070099D">
        <w:rPr>
          <w:rFonts w:ascii="Times New Roman" w:eastAsia="Times New Roman" w:hAnsi="Times New Roman" w:cs="Times New Roman"/>
          <w:sz w:val="36"/>
          <w:szCs w:val="36"/>
          <w:lang w:eastAsia="it-IT"/>
        </w:rPr>
        <w:t>2012). E' l'insegnante a rendere visibile e comprensibile all'allievo la sua attività orientando la sua attenzione sui significati e sulle relazioni sistematiche tra concetti, relazioni fondamentali a ogni sistema organizzato di conoscenza scientifica, ma è ovviamente l'allievo a giocare un ruolo centrale.</w:t>
      </w:r>
    </w:p>
    <w:p w:rsidR="0070099D" w:rsidRPr="0070099D" w:rsidRDefault="0047577B"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10477500" cy="5705475"/>
            <wp:effectExtent l="19050" t="0" r="0" b="0"/>
            <wp:docPr id="755" name="Immagin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8"/>
                    <a:srcRect l="452" t="3543"/>
                    <a:stretch>
                      <a:fillRect/>
                    </a:stretch>
                  </pic:blipFill>
                  <pic:spPr bwMode="auto">
                    <a:xfrm>
                      <a:off x="0" y="0"/>
                      <a:ext cx="10477500" cy="5705475"/>
                    </a:xfrm>
                    <a:prstGeom prst="rect">
                      <a:avLst/>
                    </a:prstGeom>
                    <a:noFill/>
                    <a:ln w="9525">
                      <a:noFill/>
                      <a:miter lim="800000"/>
                      <a:headEnd/>
                      <a:tailEnd/>
                    </a:ln>
                  </pic:spPr>
                </pic:pic>
              </a:graphicData>
            </a:graphic>
          </wp:inline>
        </w:drawing>
      </w:r>
    </w:p>
    <w:p w:rsid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9F46E4" w:rsidRDefault="009F46E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9F46E4" w:rsidRDefault="009F46E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9F46E4" w:rsidRPr="0070099D" w:rsidRDefault="009F46E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Default="0070099D" w:rsidP="00294B13">
      <w:pPr>
        <w:spacing w:before="100" w:beforeAutospacing="1" w:after="0" w:line="240" w:lineRule="auto"/>
        <w:contextualSpacing/>
        <w:jc w:val="both"/>
        <w:rPr>
          <w:rFonts w:ascii="Times New Roman" w:eastAsia="Times New Roman" w:hAnsi="Times New Roman" w:cs="Times New Roman"/>
          <w:b/>
          <w:sz w:val="36"/>
          <w:szCs w:val="36"/>
          <w:lang w:eastAsia="it-IT"/>
        </w:rPr>
      </w:pPr>
      <w:r w:rsidRPr="00922833">
        <w:rPr>
          <w:rFonts w:ascii="Times New Roman" w:eastAsia="Times New Roman" w:hAnsi="Times New Roman" w:cs="Times New Roman"/>
          <w:b/>
          <w:sz w:val="36"/>
          <w:szCs w:val="36"/>
          <w:lang w:eastAsia="it-IT"/>
        </w:rPr>
        <w:t>Punto 3: ipotesi di lavoro, fattori dipendenti e indipendenti</w:t>
      </w:r>
    </w:p>
    <w:p w:rsidR="009F46E4" w:rsidRPr="00922833" w:rsidRDefault="009F46E4" w:rsidP="00294B13">
      <w:pPr>
        <w:spacing w:before="100" w:beforeAutospacing="1" w:after="0" w:line="240" w:lineRule="auto"/>
        <w:contextualSpacing/>
        <w:jc w:val="both"/>
        <w:rPr>
          <w:rFonts w:ascii="Times New Roman" w:eastAsia="Times New Roman" w:hAnsi="Times New Roman" w:cs="Times New Roman"/>
          <w:b/>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L'</w:t>
      </w:r>
      <w:r w:rsidRPr="0070099D">
        <w:rPr>
          <w:rFonts w:ascii="Times New Roman" w:eastAsia="Times New Roman" w:hAnsi="Times New Roman" w:cs="Times New Roman"/>
          <w:b/>
          <w:bCs/>
          <w:sz w:val="36"/>
          <w:szCs w:val="36"/>
          <w:lang w:eastAsia="it-IT"/>
        </w:rPr>
        <w:t>ipotesi</w:t>
      </w:r>
      <w:r w:rsidRPr="0070099D">
        <w:rPr>
          <w:rFonts w:ascii="Times New Roman" w:eastAsia="Times New Roman" w:hAnsi="Times New Roman" w:cs="Times New Roman"/>
          <w:sz w:val="36"/>
          <w:szCs w:val="36"/>
          <w:lang w:eastAsia="it-IT"/>
        </w:rPr>
        <w:t xml:space="preserve"> di lavoro è la seguente: l'esposizione precoce all'esperienza di lettura in famiglia, favorisce lo sviluppo delle abilità linguistiche nei bambini della fascia 1-3 anni di età.</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Si tratta di una ipotesi da verificare che è sorretta dalla teorie prese in riferimento nel quadro teorico, per cui una maggiore esposizione alla lettura potrebbe stimolare e favorire un maggiore sviluppo nelle capacità linguistiche.</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Tale ipotesi è suddivisa in due fattori differenti su cui ipotizziamo esserci una relazione.</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La lettura</w:t>
      </w:r>
      <w:r w:rsidR="00A65D9D">
        <w:rPr>
          <w:rFonts w:ascii="Times New Roman" w:eastAsia="Times New Roman" w:hAnsi="Times New Roman" w:cs="Times New Roman"/>
          <w:sz w:val="36"/>
          <w:szCs w:val="36"/>
          <w:lang w:eastAsia="it-IT"/>
        </w:rPr>
        <w:t xml:space="preserve"> e l’esposizione ad essa</w:t>
      </w:r>
      <w:r w:rsidRPr="0070099D">
        <w:rPr>
          <w:rFonts w:ascii="Times New Roman" w:eastAsia="Times New Roman" w:hAnsi="Times New Roman" w:cs="Times New Roman"/>
          <w:sz w:val="36"/>
          <w:szCs w:val="36"/>
          <w:lang w:eastAsia="it-IT"/>
        </w:rPr>
        <w:t xml:space="preserve"> sarà il nostro fattore </w:t>
      </w:r>
      <w:r w:rsidRPr="0070099D">
        <w:rPr>
          <w:rFonts w:ascii="Times New Roman" w:eastAsia="Times New Roman" w:hAnsi="Times New Roman" w:cs="Times New Roman"/>
          <w:b/>
          <w:bCs/>
          <w:sz w:val="36"/>
          <w:szCs w:val="36"/>
          <w:lang w:eastAsia="it-IT"/>
        </w:rPr>
        <w:t>indipendente</w:t>
      </w:r>
      <w:r w:rsidR="00A65D9D">
        <w:rPr>
          <w:rFonts w:ascii="Times New Roman" w:eastAsia="Times New Roman" w:hAnsi="Times New Roman" w:cs="Times New Roman"/>
          <w:sz w:val="36"/>
          <w:szCs w:val="36"/>
          <w:lang w:eastAsia="it-IT"/>
        </w:rPr>
        <w:t>, lo sviluppo delle abilità</w:t>
      </w:r>
      <w:r w:rsidRPr="0070099D">
        <w:rPr>
          <w:rFonts w:ascii="Times New Roman" w:eastAsia="Times New Roman" w:hAnsi="Times New Roman" w:cs="Times New Roman"/>
          <w:sz w:val="36"/>
          <w:szCs w:val="36"/>
          <w:lang w:eastAsia="it-IT"/>
        </w:rPr>
        <w:t xml:space="preserve"> linguistiche quello</w:t>
      </w:r>
      <w:r w:rsidRPr="0070099D">
        <w:rPr>
          <w:rFonts w:ascii="Times New Roman" w:eastAsia="Times New Roman" w:hAnsi="Times New Roman" w:cs="Times New Roman"/>
          <w:b/>
          <w:bCs/>
          <w:sz w:val="36"/>
          <w:szCs w:val="36"/>
          <w:lang w:eastAsia="it-IT"/>
        </w:rPr>
        <w:t xml:space="preserve"> dipendente</w:t>
      </w:r>
      <w:r w:rsidRPr="0070099D">
        <w:rPr>
          <w:rFonts w:ascii="Times New Roman" w:eastAsia="Times New Roman" w:hAnsi="Times New Roman" w:cs="Times New Roman"/>
          <w:sz w:val="36"/>
          <w:szCs w:val="36"/>
          <w:lang w:eastAsia="it-IT"/>
        </w:rPr>
        <w:t>.</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9F46E4" w:rsidRPr="0070099D" w:rsidRDefault="009F46E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Default="0070099D" w:rsidP="00294B13">
      <w:pPr>
        <w:spacing w:before="100" w:beforeAutospacing="1" w:after="0" w:line="240" w:lineRule="auto"/>
        <w:contextualSpacing/>
        <w:jc w:val="both"/>
        <w:rPr>
          <w:rFonts w:ascii="Times New Roman" w:eastAsia="Times New Roman" w:hAnsi="Times New Roman" w:cs="Times New Roman"/>
          <w:b/>
          <w:sz w:val="36"/>
          <w:szCs w:val="36"/>
          <w:lang w:eastAsia="it-IT"/>
        </w:rPr>
      </w:pPr>
      <w:r w:rsidRPr="00922833">
        <w:rPr>
          <w:rFonts w:ascii="Times New Roman" w:eastAsia="Times New Roman" w:hAnsi="Times New Roman" w:cs="Times New Roman"/>
          <w:b/>
          <w:sz w:val="36"/>
          <w:szCs w:val="36"/>
          <w:lang w:eastAsia="it-IT"/>
        </w:rPr>
        <w:t>Punto 4: scelta della strategia di ricerca</w:t>
      </w:r>
    </w:p>
    <w:p w:rsidR="009F46E4" w:rsidRPr="00922833" w:rsidRDefault="009F46E4" w:rsidP="00294B13">
      <w:pPr>
        <w:spacing w:before="100" w:beforeAutospacing="1" w:after="0" w:line="240" w:lineRule="auto"/>
        <w:contextualSpacing/>
        <w:jc w:val="both"/>
        <w:rPr>
          <w:rFonts w:ascii="Times New Roman" w:eastAsia="Times New Roman" w:hAnsi="Times New Roman" w:cs="Times New Roman"/>
          <w:b/>
          <w:sz w:val="24"/>
          <w:szCs w:val="24"/>
          <w:lang w:eastAsia="it-IT"/>
        </w:rPr>
      </w:pPr>
    </w:p>
    <w:p w:rsidR="0070099D" w:rsidRPr="00922833" w:rsidRDefault="0070099D" w:rsidP="00294B13">
      <w:pPr>
        <w:spacing w:before="100" w:beforeAutospacing="1" w:after="0" w:line="240" w:lineRule="auto"/>
        <w:contextualSpacing/>
        <w:jc w:val="both"/>
        <w:rPr>
          <w:rFonts w:ascii="Times New Roman" w:eastAsia="Times New Roman" w:hAnsi="Times New Roman" w:cs="Times New Roman"/>
          <w:b/>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La strategia che guiderà la nostra ricerca sarà di tipo standard in quanto andiamo ad indagare se esiste relazione tra i due fattori presi in esame, rilevando quindi le occorrenze assunte dai due fattori e dandoci spiegazione della realtà che prendiamo in esame proprio grazie ai valori assunti da un fattore sulla base di quelli assunti dall'altro fattore.</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Controlleremo quindi la nostra ipotesi di ricerca trasformando i fattori in variabili matematiche, rileveremo i valori assunti dalle variabili su ogni soggetto, controlleremo l'esistenza di una relazione tra le variabili utilizzando tecniche statistiche di analisi dei dati.</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t>“</w:t>
      </w:r>
      <w:r w:rsidRPr="0070099D">
        <w:rPr>
          <w:rFonts w:ascii="Times New Roman" w:eastAsia="Times New Roman" w:hAnsi="Times New Roman" w:cs="Times New Roman"/>
          <w:sz w:val="36"/>
          <w:szCs w:val="36"/>
          <w:lang w:eastAsia="it-IT"/>
        </w:rPr>
        <w:t>Ragionare su fattori che incidono su altri fattori è tipico degli obiettivi della ricerca standard.” (</w:t>
      </w:r>
      <w:proofErr w:type="spellStart"/>
      <w:r w:rsidRPr="0070099D">
        <w:rPr>
          <w:rFonts w:ascii="Times New Roman" w:eastAsia="Times New Roman" w:hAnsi="Times New Roman" w:cs="Times New Roman"/>
          <w:sz w:val="36"/>
          <w:szCs w:val="36"/>
          <w:lang w:eastAsia="it-IT"/>
        </w:rPr>
        <w:t>Robasto</w:t>
      </w:r>
      <w:proofErr w:type="spellEnd"/>
      <w:r w:rsidRPr="0070099D">
        <w:rPr>
          <w:rFonts w:ascii="Times New Roman" w:eastAsia="Times New Roman" w:hAnsi="Times New Roman" w:cs="Times New Roman"/>
          <w:sz w:val="36"/>
          <w:szCs w:val="36"/>
          <w:lang w:eastAsia="it-IT"/>
        </w:rPr>
        <w:t>,</w:t>
      </w:r>
      <w:r w:rsidR="00586DD3">
        <w:rPr>
          <w:rFonts w:ascii="Times New Roman" w:eastAsia="Times New Roman" w:hAnsi="Times New Roman" w:cs="Times New Roman"/>
          <w:sz w:val="36"/>
          <w:szCs w:val="36"/>
          <w:lang w:eastAsia="it-IT"/>
        </w:rPr>
        <w:t xml:space="preserve"> </w:t>
      </w:r>
      <w:r w:rsidRPr="0070099D">
        <w:rPr>
          <w:rFonts w:ascii="Times New Roman" w:eastAsia="Times New Roman" w:hAnsi="Times New Roman" w:cs="Times New Roman"/>
          <w:sz w:val="36"/>
          <w:szCs w:val="36"/>
          <w:lang w:eastAsia="it-IT"/>
        </w:rPr>
        <w:t>2014)</w:t>
      </w:r>
      <w:r w:rsidR="009F46E4">
        <w:rPr>
          <w:rFonts w:ascii="Times New Roman" w:eastAsia="Times New Roman" w:hAnsi="Times New Roman" w:cs="Times New Roman"/>
          <w:sz w:val="36"/>
          <w:szCs w:val="36"/>
          <w:lang w:eastAsia="it-IT"/>
        </w:rPr>
        <w:t>.</w:t>
      </w:r>
    </w:p>
    <w:p w:rsidR="00F47152" w:rsidRDefault="00F47152" w:rsidP="00294B13">
      <w:pPr>
        <w:spacing w:before="100" w:beforeAutospacing="1" w:after="0" w:line="240" w:lineRule="auto"/>
        <w:jc w:val="both"/>
        <w:rPr>
          <w:rFonts w:ascii="Times New Roman" w:eastAsia="Times New Roman" w:hAnsi="Times New Roman" w:cs="Times New Roman"/>
          <w:b/>
          <w:sz w:val="36"/>
          <w:szCs w:val="36"/>
          <w:lang w:eastAsia="it-IT"/>
        </w:rPr>
      </w:pPr>
    </w:p>
    <w:p w:rsidR="0070099D" w:rsidRPr="00922833" w:rsidRDefault="0070099D" w:rsidP="00294B13">
      <w:pPr>
        <w:spacing w:before="100" w:beforeAutospacing="1" w:after="0" w:line="240" w:lineRule="auto"/>
        <w:jc w:val="both"/>
        <w:rPr>
          <w:rFonts w:ascii="Times New Roman" w:eastAsia="Times New Roman" w:hAnsi="Times New Roman" w:cs="Times New Roman"/>
          <w:b/>
          <w:sz w:val="24"/>
          <w:szCs w:val="24"/>
          <w:lang w:eastAsia="it-IT"/>
        </w:rPr>
      </w:pPr>
      <w:r w:rsidRPr="00922833">
        <w:rPr>
          <w:rFonts w:ascii="Times New Roman" w:eastAsia="Times New Roman" w:hAnsi="Times New Roman" w:cs="Times New Roman"/>
          <w:b/>
          <w:sz w:val="36"/>
          <w:szCs w:val="36"/>
          <w:lang w:eastAsia="it-IT"/>
        </w:rPr>
        <w:t>Punto 5: definizione operativa dei fattori</w:t>
      </w:r>
    </w:p>
    <w:p w:rsidR="00D8595A" w:rsidRPr="0070099D" w:rsidRDefault="00D8595A" w:rsidP="00294B13">
      <w:pPr>
        <w:spacing w:before="100" w:beforeAutospacing="1" w:after="0" w:line="240" w:lineRule="auto"/>
        <w:jc w:val="both"/>
        <w:rPr>
          <w:rFonts w:ascii="Times New Roman" w:eastAsia="Times New Roman" w:hAnsi="Times New Roman" w:cs="Times New Roman"/>
          <w:sz w:val="24"/>
          <w:szCs w:val="24"/>
          <w:lang w:eastAsia="it-IT"/>
        </w:rPr>
      </w:pPr>
    </w:p>
    <w:tbl>
      <w:tblPr>
        <w:tblStyle w:val="Grigliatabella"/>
        <w:tblW w:w="0" w:type="auto"/>
        <w:tblLook w:val="04A0"/>
      </w:tblPr>
      <w:tblGrid>
        <w:gridCol w:w="1945"/>
        <w:gridCol w:w="2457"/>
        <w:gridCol w:w="2169"/>
        <w:gridCol w:w="3275"/>
        <w:gridCol w:w="8"/>
      </w:tblGrid>
      <w:tr w:rsidR="00F47152" w:rsidRPr="00F47152" w:rsidTr="009F46E4">
        <w:tc>
          <w:tcPr>
            <w:tcW w:w="2444" w:type="dxa"/>
          </w:tcPr>
          <w:p w:rsidR="00F47152" w:rsidRPr="00F47152" w:rsidRDefault="00F47152" w:rsidP="00F47152">
            <w:pPr>
              <w:spacing w:before="100" w:beforeAutospacing="1"/>
              <w:rPr>
                <w:rFonts w:ascii="Times New Roman" w:eastAsia="Times New Roman" w:hAnsi="Times New Roman" w:cs="Times New Roman"/>
                <w:b/>
                <w:sz w:val="24"/>
                <w:szCs w:val="24"/>
                <w:lang w:eastAsia="it-IT"/>
              </w:rPr>
            </w:pPr>
            <w:r w:rsidRPr="00F47152">
              <w:rPr>
                <w:rFonts w:ascii="Times New Roman" w:eastAsia="Times New Roman" w:hAnsi="Times New Roman" w:cs="Times New Roman"/>
                <w:b/>
                <w:bCs/>
                <w:sz w:val="36"/>
                <w:szCs w:val="36"/>
                <w:lang w:eastAsia="it-IT"/>
              </w:rPr>
              <w:t>FATTORI</w:t>
            </w:r>
          </w:p>
        </w:tc>
        <w:tc>
          <w:tcPr>
            <w:tcW w:w="2444" w:type="dxa"/>
          </w:tcPr>
          <w:p w:rsidR="00F47152" w:rsidRPr="00F47152" w:rsidRDefault="00F47152" w:rsidP="00F47152">
            <w:pPr>
              <w:spacing w:before="100" w:beforeAutospacing="1"/>
              <w:rPr>
                <w:rFonts w:ascii="Times New Roman" w:eastAsia="Times New Roman" w:hAnsi="Times New Roman" w:cs="Times New Roman"/>
                <w:b/>
                <w:sz w:val="24"/>
                <w:szCs w:val="24"/>
                <w:lang w:eastAsia="it-IT"/>
              </w:rPr>
            </w:pPr>
            <w:r w:rsidRPr="00F47152">
              <w:rPr>
                <w:rFonts w:ascii="Times New Roman" w:eastAsia="Times New Roman" w:hAnsi="Times New Roman" w:cs="Times New Roman"/>
                <w:b/>
                <w:bCs/>
                <w:sz w:val="36"/>
                <w:szCs w:val="36"/>
                <w:lang w:eastAsia="it-IT"/>
              </w:rPr>
              <w:t>INDICATORI</w:t>
            </w:r>
          </w:p>
        </w:tc>
        <w:tc>
          <w:tcPr>
            <w:tcW w:w="2445" w:type="dxa"/>
          </w:tcPr>
          <w:p w:rsidR="00F47152" w:rsidRPr="00F47152" w:rsidRDefault="00F47152" w:rsidP="00F47152">
            <w:pPr>
              <w:spacing w:before="100" w:beforeAutospacing="1"/>
              <w:rPr>
                <w:rFonts w:ascii="Times New Roman" w:eastAsia="Times New Roman" w:hAnsi="Times New Roman" w:cs="Times New Roman"/>
                <w:b/>
                <w:sz w:val="24"/>
                <w:szCs w:val="24"/>
                <w:lang w:eastAsia="it-IT"/>
              </w:rPr>
            </w:pPr>
            <w:r w:rsidRPr="00F47152">
              <w:rPr>
                <w:rFonts w:ascii="Times New Roman" w:eastAsia="Times New Roman" w:hAnsi="Times New Roman" w:cs="Times New Roman"/>
                <w:b/>
                <w:bCs/>
                <w:sz w:val="36"/>
                <w:szCs w:val="36"/>
                <w:lang w:eastAsia="it-IT"/>
              </w:rPr>
              <w:t>DOMANDE</w:t>
            </w:r>
          </w:p>
        </w:tc>
        <w:tc>
          <w:tcPr>
            <w:tcW w:w="2445" w:type="dxa"/>
            <w:gridSpan w:val="2"/>
          </w:tcPr>
          <w:p w:rsidR="00F47152" w:rsidRPr="00F47152" w:rsidRDefault="00F47152" w:rsidP="00F47152">
            <w:pPr>
              <w:spacing w:before="100" w:beforeAutospacing="1"/>
              <w:rPr>
                <w:rFonts w:ascii="Times New Roman" w:eastAsia="Times New Roman" w:hAnsi="Times New Roman" w:cs="Times New Roman"/>
                <w:b/>
                <w:sz w:val="24"/>
                <w:szCs w:val="24"/>
                <w:lang w:eastAsia="it-IT"/>
              </w:rPr>
            </w:pPr>
            <w:r w:rsidRPr="00F47152">
              <w:rPr>
                <w:rFonts w:ascii="Times New Roman" w:eastAsia="Times New Roman" w:hAnsi="Times New Roman" w:cs="Times New Roman"/>
                <w:b/>
                <w:bCs/>
                <w:sz w:val="36"/>
                <w:szCs w:val="36"/>
                <w:lang w:eastAsia="it-IT"/>
              </w:rPr>
              <w:t>RISPOSTE</w:t>
            </w:r>
          </w:p>
        </w:tc>
      </w:tr>
      <w:tr w:rsidR="00F47152" w:rsidTr="009F46E4">
        <w:tc>
          <w:tcPr>
            <w:tcW w:w="2444" w:type="dxa"/>
          </w:tcPr>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Fattore indipendente:</w:t>
            </w:r>
          </w:p>
          <w:p w:rsidR="00F47152" w:rsidRPr="0070099D" w:rsidRDefault="00A65D9D" w:rsidP="009F46E4">
            <w:pPr>
              <w:spacing w:before="100" w:beforeAutospacing="1"/>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7"/>
                <w:szCs w:val="27"/>
                <w:lang w:eastAsia="it-IT"/>
              </w:rPr>
              <w:t>esposizione alla lettura</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tc>
        <w:tc>
          <w:tcPr>
            <w:tcW w:w="2457" w:type="dxa"/>
          </w:tcPr>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 xml:space="preserve">Attività svolta in famiglia </w:t>
            </w:r>
          </w:p>
          <w:p w:rsidR="00F47152" w:rsidRDefault="00F47152" w:rsidP="009F46E4">
            <w:pPr>
              <w:spacing w:before="100" w:beforeAutospacing="1"/>
              <w:jc w:val="both"/>
              <w:rPr>
                <w:rFonts w:ascii="Times New Roman" w:eastAsia="Times New Roman" w:hAnsi="Times New Roman" w:cs="Times New Roman"/>
                <w:sz w:val="24"/>
                <w:szCs w:val="24"/>
                <w:lang w:eastAsia="it-IT"/>
              </w:rPr>
            </w:pPr>
          </w:p>
          <w:p w:rsidR="009F46E4" w:rsidRPr="0070099D" w:rsidRDefault="009F46E4"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Abitudini di chi svolge l'attività</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Reazione del bambino alla lettura</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Default="00F47152" w:rsidP="009F46E4">
            <w:pPr>
              <w:spacing w:before="100" w:beforeAutospacing="1"/>
              <w:jc w:val="both"/>
              <w:rPr>
                <w:rFonts w:ascii="Times New Roman" w:eastAsia="Times New Roman" w:hAnsi="Times New Roman" w:cs="Times New Roman"/>
                <w:sz w:val="27"/>
                <w:szCs w:val="27"/>
                <w:lang w:eastAsia="it-IT"/>
              </w:rPr>
            </w:pPr>
          </w:p>
          <w:p w:rsidR="009F46E4" w:rsidRDefault="009F46E4" w:rsidP="009F46E4">
            <w:pPr>
              <w:spacing w:before="100" w:beforeAutospacing="1"/>
              <w:jc w:val="both"/>
              <w:rPr>
                <w:rFonts w:ascii="Times New Roman" w:eastAsia="Times New Roman" w:hAnsi="Times New Roman" w:cs="Times New Roman"/>
                <w:sz w:val="27"/>
                <w:szCs w:val="27"/>
                <w:lang w:eastAsia="it-IT"/>
              </w:rPr>
            </w:pPr>
          </w:p>
          <w:p w:rsidR="009F46E4" w:rsidRDefault="009F46E4" w:rsidP="009F46E4">
            <w:pPr>
              <w:spacing w:before="100" w:beforeAutospacing="1"/>
              <w:jc w:val="both"/>
              <w:rPr>
                <w:rFonts w:ascii="Times New Roman" w:eastAsia="Times New Roman" w:hAnsi="Times New Roman" w:cs="Times New Roman"/>
                <w:sz w:val="27"/>
                <w:szCs w:val="27"/>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Atteggiamento del genitore verso la lettura</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tc>
        <w:tc>
          <w:tcPr>
            <w:tcW w:w="2445" w:type="dxa"/>
          </w:tcPr>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Vengono svolte attività di lettura in famiglia?</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Quanto tempo viene dedicato alla lettura per il bambino?</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7"/>
                <w:szCs w:val="27"/>
                <w:lang w:eastAsia="it-IT"/>
              </w:rPr>
              <w:t>Quanto spesso i bambi</w:t>
            </w:r>
            <w:r w:rsidRPr="0070099D">
              <w:rPr>
                <w:rFonts w:ascii="Times New Roman" w:eastAsia="Times New Roman" w:hAnsi="Times New Roman" w:cs="Times New Roman"/>
                <w:sz w:val="27"/>
                <w:szCs w:val="27"/>
                <w:lang w:eastAsia="it-IT"/>
              </w:rPr>
              <w:t>ni vedono i genitori leggere per conto proprio?</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Esiste un luogo adibito alla lettura?</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Quale attività d'intrattenimento viene preferita dai bambini?</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Come reagisce il bambino alla lettura?</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Il bambino ricrea autonomamente situazioni di lettura?</w:t>
            </w:r>
          </w:p>
          <w:p w:rsidR="009F46E4" w:rsidRDefault="009F46E4" w:rsidP="009F46E4">
            <w:pPr>
              <w:spacing w:before="100" w:beforeAutospacing="1"/>
              <w:jc w:val="both"/>
              <w:rPr>
                <w:rFonts w:ascii="Times New Roman" w:eastAsia="Times New Roman" w:hAnsi="Times New Roman" w:cs="Times New Roman"/>
                <w:sz w:val="24"/>
                <w:szCs w:val="24"/>
                <w:lang w:eastAsia="it-IT"/>
              </w:rPr>
            </w:pPr>
          </w:p>
          <w:p w:rsidR="009F46E4" w:rsidRPr="0070099D" w:rsidRDefault="009F46E4" w:rsidP="009F46E4">
            <w:pPr>
              <w:spacing w:before="100" w:beforeAutospacing="1"/>
              <w:jc w:val="both"/>
              <w:rPr>
                <w:rFonts w:ascii="Times New Roman" w:eastAsia="Times New Roman" w:hAnsi="Times New Roman" w:cs="Times New Roman"/>
                <w:sz w:val="24"/>
                <w:szCs w:val="24"/>
                <w:lang w:eastAsia="it-IT"/>
              </w:rPr>
            </w:pPr>
          </w:p>
          <w:p w:rsidR="00F47152" w:rsidRPr="00294B13" w:rsidRDefault="00F47152" w:rsidP="009F46E4">
            <w:pPr>
              <w:spacing w:before="100" w:beforeAutospacing="1"/>
              <w:jc w:val="both"/>
              <w:rPr>
                <w:rFonts w:ascii="Times New Roman" w:eastAsia="Times New Roman" w:hAnsi="Times New Roman" w:cs="Times New Roman"/>
                <w:sz w:val="27"/>
                <w:szCs w:val="27"/>
                <w:lang w:eastAsia="it-IT"/>
              </w:rPr>
            </w:pPr>
            <w:r w:rsidRPr="0070099D">
              <w:rPr>
                <w:rFonts w:ascii="Times New Roman" w:eastAsia="Times New Roman" w:hAnsi="Times New Roman" w:cs="Times New Roman"/>
                <w:sz w:val="27"/>
                <w:szCs w:val="27"/>
                <w:lang w:eastAsia="it-IT"/>
              </w:rPr>
              <w:t>Il bambino conosce e richiede storie particolari?</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I genitori ritengono sia un intrattenimento positivo?</w:t>
            </w:r>
          </w:p>
        </w:tc>
        <w:tc>
          <w:tcPr>
            <w:tcW w:w="2445" w:type="dxa"/>
            <w:gridSpan w:val="2"/>
          </w:tcPr>
          <w:p w:rsidR="00F47152" w:rsidRPr="0070099D" w:rsidRDefault="00F47152" w:rsidP="009F46E4">
            <w:pPr>
              <w:numPr>
                <w:ilvl w:val="0"/>
                <w:numId w:val="1"/>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Sì</w:t>
            </w:r>
          </w:p>
          <w:p w:rsidR="00F47152" w:rsidRPr="0070099D" w:rsidRDefault="00F47152" w:rsidP="009F46E4">
            <w:pPr>
              <w:numPr>
                <w:ilvl w:val="0"/>
                <w:numId w:val="1"/>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No</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numPr>
                <w:ilvl w:val="0"/>
                <w:numId w:val="2"/>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1 ora tutti i giorni</w:t>
            </w:r>
          </w:p>
          <w:p w:rsidR="00F47152" w:rsidRPr="0070099D" w:rsidRDefault="00F47152" w:rsidP="009F46E4">
            <w:pPr>
              <w:numPr>
                <w:ilvl w:val="0"/>
                <w:numId w:val="2"/>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1 ora, 2/3 volte la settimana</w:t>
            </w:r>
          </w:p>
          <w:p w:rsidR="00F47152" w:rsidRPr="0070099D" w:rsidRDefault="00F47152" w:rsidP="009F46E4">
            <w:pPr>
              <w:numPr>
                <w:ilvl w:val="0"/>
                <w:numId w:val="2"/>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qualche ora al mese</w:t>
            </w:r>
          </w:p>
          <w:p w:rsidR="00F47152" w:rsidRPr="0070099D" w:rsidRDefault="00F47152" w:rsidP="009F46E4">
            <w:pPr>
              <w:numPr>
                <w:ilvl w:val="0"/>
                <w:numId w:val="2"/>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poco,niente</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numPr>
                <w:ilvl w:val="0"/>
                <w:numId w:val="3"/>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tutti i giorni</w:t>
            </w:r>
          </w:p>
          <w:p w:rsidR="00F47152" w:rsidRPr="0070099D" w:rsidRDefault="00F47152" w:rsidP="009F46E4">
            <w:pPr>
              <w:numPr>
                <w:ilvl w:val="0"/>
                <w:numId w:val="3"/>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2/3 volte la settimana</w:t>
            </w:r>
          </w:p>
          <w:p w:rsidR="00F47152" w:rsidRPr="0070099D" w:rsidRDefault="00F47152" w:rsidP="009F46E4">
            <w:pPr>
              <w:numPr>
                <w:ilvl w:val="0"/>
                <w:numId w:val="3"/>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2/3 volte al mese</w:t>
            </w:r>
          </w:p>
          <w:p w:rsidR="00F47152" w:rsidRPr="0070099D" w:rsidRDefault="00F47152" w:rsidP="009F46E4">
            <w:pPr>
              <w:numPr>
                <w:ilvl w:val="0"/>
                <w:numId w:val="3"/>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mai</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numPr>
                <w:ilvl w:val="0"/>
                <w:numId w:val="4"/>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si</w:t>
            </w:r>
          </w:p>
          <w:p w:rsidR="00F47152" w:rsidRPr="0070099D" w:rsidRDefault="00F47152" w:rsidP="009F46E4">
            <w:pPr>
              <w:numPr>
                <w:ilvl w:val="0"/>
                <w:numId w:val="4"/>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no</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numPr>
                <w:ilvl w:val="0"/>
                <w:numId w:val="5"/>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la lettura</w:t>
            </w:r>
          </w:p>
          <w:p w:rsidR="00F47152" w:rsidRPr="0070099D" w:rsidRDefault="00F47152" w:rsidP="009F46E4">
            <w:pPr>
              <w:numPr>
                <w:ilvl w:val="0"/>
                <w:numId w:val="5"/>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il gioco libero</w:t>
            </w:r>
          </w:p>
          <w:p w:rsidR="00F47152" w:rsidRPr="0070099D" w:rsidRDefault="00F47152" w:rsidP="009F46E4">
            <w:pPr>
              <w:numPr>
                <w:ilvl w:val="0"/>
                <w:numId w:val="5"/>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giochi di manipolazione</w:t>
            </w:r>
          </w:p>
          <w:p w:rsidR="00F47152" w:rsidRDefault="00F47152" w:rsidP="009F46E4">
            <w:pPr>
              <w:numPr>
                <w:ilvl w:val="0"/>
                <w:numId w:val="5"/>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la visione di cartoni animati</w:t>
            </w:r>
          </w:p>
          <w:p w:rsidR="00F47152" w:rsidRDefault="00F47152" w:rsidP="009F46E4">
            <w:pPr>
              <w:spacing w:before="100" w:beforeAutospacing="1"/>
              <w:ind w:left="720"/>
              <w:jc w:val="both"/>
              <w:rPr>
                <w:rFonts w:ascii="Times New Roman" w:eastAsia="Times New Roman" w:hAnsi="Times New Roman" w:cs="Times New Roman"/>
                <w:sz w:val="24"/>
                <w:szCs w:val="24"/>
                <w:lang w:eastAsia="it-IT"/>
              </w:rPr>
            </w:pPr>
          </w:p>
          <w:p w:rsidR="00F47152" w:rsidRPr="00294B13" w:rsidRDefault="00F47152" w:rsidP="009F46E4">
            <w:pPr>
              <w:spacing w:before="100" w:beforeAutospacing="1"/>
              <w:ind w:left="720"/>
              <w:jc w:val="both"/>
              <w:rPr>
                <w:rFonts w:ascii="Times New Roman" w:eastAsia="Times New Roman" w:hAnsi="Times New Roman" w:cs="Times New Roman"/>
                <w:sz w:val="24"/>
                <w:szCs w:val="24"/>
                <w:lang w:eastAsia="it-IT"/>
              </w:rPr>
            </w:pPr>
          </w:p>
          <w:p w:rsidR="00F47152" w:rsidRPr="0070099D" w:rsidRDefault="00F47152" w:rsidP="009F46E4">
            <w:pPr>
              <w:numPr>
                <w:ilvl w:val="0"/>
                <w:numId w:val="6"/>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con ascolto attivo</w:t>
            </w:r>
          </w:p>
          <w:p w:rsidR="00F47152" w:rsidRPr="0070099D" w:rsidRDefault="00F47152" w:rsidP="009F46E4">
            <w:pPr>
              <w:numPr>
                <w:ilvl w:val="0"/>
                <w:numId w:val="6"/>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con ascolto passivo</w:t>
            </w:r>
          </w:p>
          <w:p w:rsidR="00F47152" w:rsidRPr="0070099D" w:rsidRDefault="00F47152" w:rsidP="009F46E4">
            <w:pPr>
              <w:numPr>
                <w:ilvl w:val="0"/>
                <w:numId w:val="6"/>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con molta distrazione</w:t>
            </w:r>
          </w:p>
          <w:p w:rsidR="00F47152" w:rsidRPr="009F46E4" w:rsidRDefault="00F47152" w:rsidP="009F46E4">
            <w:pPr>
              <w:numPr>
                <w:ilvl w:val="0"/>
                <w:numId w:val="6"/>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cambia attività</w:t>
            </w:r>
          </w:p>
          <w:p w:rsidR="009F46E4" w:rsidRPr="007C368F" w:rsidRDefault="009F46E4" w:rsidP="009F46E4">
            <w:pPr>
              <w:spacing w:before="100" w:beforeAutospacing="1"/>
              <w:ind w:left="360"/>
              <w:jc w:val="both"/>
              <w:rPr>
                <w:rFonts w:ascii="Times New Roman" w:eastAsia="Times New Roman" w:hAnsi="Times New Roman" w:cs="Times New Roman"/>
                <w:sz w:val="24"/>
                <w:szCs w:val="24"/>
                <w:lang w:eastAsia="it-IT"/>
              </w:rPr>
            </w:pPr>
          </w:p>
          <w:p w:rsidR="00F47152" w:rsidRPr="0070099D" w:rsidRDefault="00F47152" w:rsidP="009F46E4">
            <w:pPr>
              <w:numPr>
                <w:ilvl w:val="0"/>
                <w:numId w:val="7"/>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 xml:space="preserve">si </w:t>
            </w:r>
          </w:p>
          <w:p w:rsidR="00F47152" w:rsidRPr="0070099D" w:rsidRDefault="00F47152" w:rsidP="009F46E4">
            <w:pPr>
              <w:numPr>
                <w:ilvl w:val="0"/>
                <w:numId w:val="7"/>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no</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numPr>
                <w:ilvl w:val="0"/>
                <w:numId w:val="8"/>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si</w:t>
            </w:r>
          </w:p>
          <w:p w:rsidR="00F47152" w:rsidRPr="0070099D" w:rsidRDefault="00F47152" w:rsidP="009F46E4">
            <w:pPr>
              <w:numPr>
                <w:ilvl w:val="0"/>
                <w:numId w:val="8"/>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no</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numPr>
                <w:ilvl w:val="0"/>
                <w:numId w:val="9"/>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sì,pienamente d'accordo</w:t>
            </w:r>
          </w:p>
          <w:p w:rsidR="00F47152" w:rsidRPr="0070099D" w:rsidRDefault="00F47152" w:rsidP="009F46E4">
            <w:pPr>
              <w:numPr>
                <w:ilvl w:val="0"/>
                <w:numId w:val="9"/>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 xml:space="preserve">sì , in parte </w:t>
            </w:r>
          </w:p>
          <w:p w:rsidR="00F47152" w:rsidRPr="0070099D" w:rsidRDefault="00F47152" w:rsidP="009F46E4">
            <w:pPr>
              <w:numPr>
                <w:ilvl w:val="0"/>
                <w:numId w:val="9"/>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non necessariamente</w:t>
            </w:r>
          </w:p>
          <w:p w:rsidR="00F47152" w:rsidRPr="009F46E4" w:rsidRDefault="00F47152" w:rsidP="009F46E4">
            <w:pPr>
              <w:numPr>
                <w:ilvl w:val="0"/>
                <w:numId w:val="9"/>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no,completamente in disaccordo</w:t>
            </w:r>
          </w:p>
          <w:p w:rsidR="009F46E4" w:rsidRPr="0070099D" w:rsidRDefault="009F46E4" w:rsidP="009F46E4">
            <w:pPr>
              <w:spacing w:before="100" w:beforeAutospacing="1"/>
              <w:ind w:left="720"/>
              <w:jc w:val="both"/>
              <w:rPr>
                <w:rFonts w:ascii="Times New Roman" w:eastAsia="Times New Roman" w:hAnsi="Times New Roman" w:cs="Times New Roman"/>
                <w:sz w:val="24"/>
                <w:szCs w:val="24"/>
                <w:lang w:eastAsia="it-IT"/>
              </w:rPr>
            </w:pPr>
          </w:p>
        </w:tc>
      </w:tr>
      <w:tr w:rsidR="00F47152" w:rsidTr="009F46E4">
        <w:trPr>
          <w:gridAfter w:val="1"/>
          <w:wAfter w:w="7" w:type="dxa"/>
        </w:trPr>
        <w:tc>
          <w:tcPr>
            <w:tcW w:w="2444" w:type="dxa"/>
          </w:tcPr>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Fattore dipendente:</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sviluppo competenze linguistiche</w:t>
            </w:r>
          </w:p>
        </w:tc>
        <w:tc>
          <w:tcPr>
            <w:tcW w:w="2444" w:type="dxa"/>
          </w:tcPr>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Tipo di linguaggio utilizzato in un dato momento</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Atteggiamenti comunicativi</w:t>
            </w:r>
          </w:p>
        </w:tc>
        <w:tc>
          <w:tcPr>
            <w:tcW w:w="2445" w:type="dxa"/>
          </w:tcPr>
          <w:p w:rsidR="00F47152" w:rsidRPr="00D9408B" w:rsidRDefault="00F47152" w:rsidP="009F46E4">
            <w:pPr>
              <w:spacing w:before="100" w:beforeAutospacing="1"/>
              <w:jc w:val="both"/>
              <w:rPr>
                <w:rFonts w:ascii="Times New Roman" w:eastAsia="Times New Roman" w:hAnsi="Times New Roman" w:cs="Times New Roman"/>
                <w:sz w:val="27"/>
                <w:szCs w:val="27"/>
                <w:lang w:eastAsia="it-IT"/>
              </w:rPr>
            </w:pPr>
            <w:r w:rsidRPr="00D9408B">
              <w:rPr>
                <w:rFonts w:ascii="Times New Roman" w:eastAsia="Times New Roman" w:hAnsi="Times New Roman" w:cs="Times New Roman"/>
                <w:sz w:val="27"/>
                <w:szCs w:val="27"/>
                <w:lang w:eastAsia="it-IT"/>
              </w:rPr>
              <w:t>Quante parole conosce il vostro bambino all’anno di età?</w:t>
            </w:r>
          </w:p>
          <w:p w:rsidR="00F47152"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Il vostro bambino usa un linguaggio comprensibile?</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Quante parole nuove ha acquisito nell'ultimo anno di vita?</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Il vostro bambino è in grado di comporre frasi?</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A60631" w:rsidRPr="00A60631" w:rsidRDefault="00F47152" w:rsidP="009F46E4">
            <w:pPr>
              <w:spacing w:before="100" w:beforeAutospacing="1"/>
              <w:jc w:val="both"/>
              <w:rPr>
                <w:rFonts w:ascii="Times New Roman" w:eastAsia="Times New Roman" w:hAnsi="Times New Roman" w:cs="Times New Roman"/>
                <w:sz w:val="27"/>
                <w:szCs w:val="27"/>
                <w:lang w:eastAsia="it-IT"/>
              </w:rPr>
            </w:pPr>
            <w:r>
              <w:rPr>
                <w:rFonts w:ascii="Times New Roman" w:eastAsia="Times New Roman" w:hAnsi="Times New Roman" w:cs="Times New Roman"/>
                <w:sz w:val="27"/>
                <w:szCs w:val="27"/>
                <w:lang w:eastAsia="it-IT"/>
              </w:rPr>
              <w:t xml:space="preserve">Il vostro bambino ha </w:t>
            </w:r>
            <w:r w:rsidRPr="0070099D">
              <w:rPr>
                <w:rFonts w:ascii="Times New Roman" w:eastAsia="Times New Roman" w:hAnsi="Times New Roman" w:cs="Times New Roman"/>
                <w:sz w:val="27"/>
                <w:szCs w:val="27"/>
                <w:lang w:eastAsia="it-IT"/>
              </w:rPr>
              <w:t>un linguaggio ricco e ricercato?</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Come si relaziona con altre persone linguisticamente?</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Default="00F47152" w:rsidP="009F46E4">
            <w:pPr>
              <w:spacing w:before="100" w:beforeAutospacing="1"/>
              <w:jc w:val="both"/>
              <w:rPr>
                <w:rFonts w:ascii="Times New Roman" w:eastAsia="Times New Roman" w:hAnsi="Times New Roman" w:cs="Times New Roman"/>
                <w:sz w:val="24"/>
                <w:szCs w:val="24"/>
                <w:lang w:eastAsia="it-IT"/>
              </w:rPr>
            </w:pPr>
          </w:p>
          <w:p w:rsidR="00A60631" w:rsidRPr="0070099D" w:rsidRDefault="00A60631"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Come ritenete la vostra famiglia a livello comunicativo?</w:t>
            </w:r>
          </w:p>
        </w:tc>
        <w:tc>
          <w:tcPr>
            <w:tcW w:w="2445" w:type="dxa"/>
          </w:tcPr>
          <w:p w:rsidR="00F47152" w:rsidRPr="0070099D" w:rsidRDefault="00F47152" w:rsidP="009F46E4">
            <w:pPr>
              <w:numPr>
                <w:ilvl w:val="0"/>
                <w:numId w:val="10"/>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Non parla</w:t>
            </w:r>
          </w:p>
          <w:p w:rsidR="00F47152" w:rsidRPr="0070099D" w:rsidRDefault="00F47152" w:rsidP="009F46E4">
            <w:pPr>
              <w:numPr>
                <w:ilvl w:val="0"/>
                <w:numId w:val="10"/>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meno di 10</w:t>
            </w:r>
          </w:p>
          <w:p w:rsidR="00F47152" w:rsidRPr="0070099D" w:rsidRDefault="00F47152" w:rsidP="009F46E4">
            <w:pPr>
              <w:numPr>
                <w:ilvl w:val="0"/>
                <w:numId w:val="10"/>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tra 10 e 20</w:t>
            </w:r>
          </w:p>
          <w:p w:rsidR="00F47152" w:rsidRPr="0070099D" w:rsidRDefault="00F47152" w:rsidP="009F46E4">
            <w:pPr>
              <w:numPr>
                <w:ilvl w:val="0"/>
                <w:numId w:val="10"/>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più di20 parole</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numPr>
                <w:ilvl w:val="0"/>
                <w:numId w:val="11"/>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sì</w:t>
            </w:r>
          </w:p>
          <w:p w:rsidR="00F47152" w:rsidRPr="0070099D" w:rsidRDefault="00F47152" w:rsidP="009F46E4">
            <w:pPr>
              <w:numPr>
                <w:ilvl w:val="0"/>
                <w:numId w:val="11"/>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no</w:t>
            </w:r>
          </w:p>
          <w:p w:rsidR="00F47152"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numPr>
                <w:ilvl w:val="0"/>
                <w:numId w:val="12"/>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poche</w:t>
            </w:r>
          </w:p>
          <w:p w:rsidR="00F47152" w:rsidRPr="0070099D" w:rsidRDefault="00F47152" w:rsidP="009F46E4">
            <w:pPr>
              <w:numPr>
                <w:ilvl w:val="0"/>
                <w:numId w:val="12"/>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meno di</w:t>
            </w:r>
            <w:r>
              <w:rPr>
                <w:rFonts w:ascii="Times New Roman" w:eastAsia="Times New Roman" w:hAnsi="Times New Roman" w:cs="Times New Roman"/>
                <w:sz w:val="27"/>
                <w:szCs w:val="27"/>
                <w:lang w:eastAsia="it-IT"/>
              </w:rPr>
              <w:t xml:space="preserve"> </w:t>
            </w:r>
            <w:r w:rsidRPr="0070099D">
              <w:rPr>
                <w:rFonts w:ascii="Times New Roman" w:eastAsia="Times New Roman" w:hAnsi="Times New Roman" w:cs="Times New Roman"/>
                <w:sz w:val="27"/>
                <w:szCs w:val="27"/>
                <w:lang w:eastAsia="it-IT"/>
              </w:rPr>
              <w:t>dieci</w:t>
            </w:r>
          </w:p>
          <w:p w:rsidR="00F47152" w:rsidRPr="0070099D" w:rsidRDefault="00F47152" w:rsidP="009F46E4">
            <w:pPr>
              <w:numPr>
                <w:ilvl w:val="0"/>
                <w:numId w:val="12"/>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tra 10 e 20</w:t>
            </w:r>
          </w:p>
          <w:p w:rsidR="00F47152" w:rsidRPr="0070099D" w:rsidRDefault="00F47152" w:rsidP="009F46E4">
            <w:pPr>
              <w:numPr>
                <w:ilvl w:val="0"/>
                <w:numId w:val="12"/>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più di 20 parole</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numPr>
                <w:ilvl w:val="0"/>
                <w:numId w:val="13"/>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sì</w:t>
            </w:r>
          </w:p>
          <w:p w:rsidR="00F47152" w:rsidRPr="0070099D" w:rsidRDefault="00F47152" w:rsidP="009F46E4">
            <w:pPr>
              <w:numPr>
                <w:ilvl w:val="0"/>
                <w:numId w:val="13"/>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no</w:t>
            </w:r>
          </w:p>
          <w:p w:rsidR="00F47152"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numPr>
                <w:ilvl w:val="0"/>
                <w:numId w:val="14"/>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sì</w:t>
            </w:r>
          </w:p>
          <w:p w:rsidR="00F47152" w:rsidRDefault="00F47152" w:rsidP="009F46E4">
            <w:pPr>
              <w:numPr>
                <w:ilvl w:val="0"/>
                <w:numId w:val="14"/>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no</w:t>
            </w:r>
          </w:p>
          <w:p w:rsidR="00A60631" w:rsidRPr="00A60631" w:rsidRDefault="00A60631" w:rsidP="00A60631">
            <w:pPr>
              <w:spacing w:before="100" w:beforeAutospacing="1"/>
              <w:ind w:left="720"/>
              <w:jc w:val="both"/>
              <w:rPr>
                <w:rFonts w:ascii="Times New Roman" w:eastAsia="Times New Roman" w:hAnsi="Times New Roman" w:cs="Times New Roman"/>
                <w:sz w:val="24"/>
                <w:szCs w:val="24"/>
                <w:lang w:eastAsia="it-IT"/>
              </w:rPr>
            </w:pPr>
          </w:p>
          <w:p w:rsidR="00F47152" w:rsidRPr="0070099D" w:rsidRDefault="00F47152" w:rsidP="009F46E4">
            <w:pPr>
              <w:numPr>
                <w:ilvl w:val="0"/>
                <w:numId w:val="15"/>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è silenzioso</w:t>
            </w:r>
          </w:p>
          <w:p w:rsidR="00F47152" w:rsidRPr="0070099D" w:rsidRDefault="00F47152" w:rsidP="009F46E4">
            <w:pPr>
              <w:numPr>
                <w:ilvl w:val="0"/>
                <w:numId w:val="15"/>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comunica solo con i pari</w:t>
            </w:r>
          </w:p>
          <w:p w:rsidR="00F47152" w:rsidRPr="0070099D" w:rsidRDefault="00F47152" w:rsidP="009F46E4">
            <w:pPr>
              <w:numPr>
                <w:ilvl w:val="0"/>
                <w:numId w:val="15"/>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comunica solo con un adulto presente</w:t>
            </w:r>
          </w:p>
          <w:p w:rsidR="00F47152" w:rsidRPr="0070099D" w:rsidRDefault="00F47152" w:rsidP="009F46E4">
            <w:pPr>
              <w:numPr>
                <w:ilvl w:val="0"/>
                <w:numId w:val="15"/>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comunica con tutti</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numPr>
                <w:ilvl w:val="0"/>
                <w:numId w:val="16"/>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silenziosa</w:t>
            </w:r>
          </w:p>
          <w:p w:rsidR="00F47152" w:rsidRPr="0070099D" w:rsidRDefault="00F47152" w:rsidP="009F46E4">
            <w:pPr>
              <w:numPr>
                <w:ilvl w:val="0"/>
                <w:numId w:val="16"/>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abbastanza comunicativa</w:t>
            </w:r>
          </w:p>
          <w:p w:rsidR="00F47152" w:rsidRPr="0070099D" w:rsidRDefault="00F47152" w:rsidP="009F46E4">
            <w:pPr>
              <w:numPr>
                <w:ilvl w:val="0"/>
                <w:numId w:val="16"/>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molto comunicativa</w:t>
            </w:r>
          </w:p>
          <w:p w:rsidR="00F47152" w:rsidRPr="0070099D" w:rsidRDefault="00F47152" w:rsidP="009F46E4">
            <w:pPr>
              <w:numPr>
                <w:ilvl w:val="0"/>
                <w:numId w:val="16"/>
              </w:numPr>
              <w:spacing w:before="100" w:beforeAutospacing="1"/>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7"/>
                <w:szCs w:val="27"/>
                <w:lang w:eastAsia="it-IT"/>
              </w:rPr>
              <w:t>chiassosa</w:t>
            </w: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p w:rsidR="00F47152" w:rsidRPr="0070099D" w:rsidRDefault="00F47152" w:rsidP="009F46E4">
            <w:pPr>
              <w:spacing w:before="100" w:beforeAutospacing="1"/>
              <w:jc w:val="both"/>
              <w:rPr>
                <w:rFonts w:ascii="Times New Roman" w:eastAsia="Times New Roman" w:hAnsi="Times New Roman" w:cs="Times New Roman"/>
                <w:sz w:val="24"/>
                <w:szCs w:val="24"/>
                <w:lang w:eastAsia="it-IT"/>
              </w:rPr>
            </w:pPr>
          </w:p>
        </w:tc>
      </w:tr>
    </w:tbl>
    <w:p w:rsid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F47152" w:rsidRPr="0070099D" w:rsidRDefault="00F47152"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922833" w:rsidRDefault="0070099D" w:rsidP="00294B13">
      <w:pPr>
        <w:spacing w:before="100" w:beforeAutospacing="1" w:after="0" w:line="240" w:lineRule="auto"/>
        <w:jc w:val="both"/>
        <w:rPr>
          <w:rFonts w:ascii="Times New Roman" w:eastAsia="Times New Roman" w:hAnsi="Times New Roman" w:cs="Times New Roman"/>
          <w:b/>
          <w:sz w:val="24"/>
          <w:szCs w:val="24"/>
          <w:lang w:eastAsia="it-IT"/>
        </w:rPr>
      </w:pPr>
      <w:r w:rsidRPr="00922833">
        <w:rPr>
          <w:rFonts w:ascii="Times New Roman" w:eastAsia="Times New Roman" w:hAnsi="Times New Roman" w:cs="Times New Roman"/>
          <w:b/>
          <w:sz w:val="36"/>
          <w:szCs w:val="36"/>
          <w:lang w:eastAsia="it-IT"/>
        </w:rPr>
        <w:t>Punto 6: popolazione di riferimento, numerosità del campione e tipologia di campionamento</w:t>
      </w:r>
    </w:p>
    <w:p w:rsidR="0070099D" w:rsidRPr="00922833" w:rsidRDefault="0070099D" w:rsidP="00294B13">
      <w:pPr>
        <w:spacing w:before="100" w:beforeAutospacing="1" w:after="0" w:line="240" w:lineRule="auto"/>
        <w:jc w:val="both"/>
        <w:rPr>
          <w:rFonts w:ascii="Times New Roman" w:eastAsia="Times New Roman" w:hAnsi="Times New Roman" w:cs="Times New Roman"/>
          <w:b/>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 xml:space="preserve">La popolazione </w:t>
      </w:r>
      <w:r w:rsidR="00A65D9D">
        <w:rPr>
          <w:rFonts w:ascii="Times New Roman" w:eastAsia="Times New Roman" w:hAnsi="Times New Roman" w:cs="Times New Roman"/>
          <w:sz w:val="36"/>
          <w:szCs w:val="36"/>
          <w:lang w:eastAsia="it-IT"/>
        </w:rPr>
        <w:t>a cui la ricerca viene</w:t>
      </w:r>
      <w:r w:rsidRPr="0070099D">
        <w:rPr>
          <w:rFonts w:ascii="Times New Roman" w:eastAsia="Times New Roman" w:hAnsi="Times New Roman" w:cs="Times New Roman"/>
          <w:sz w:val="36"/>
          <w:szCs w:val="36"/>
          <w:lang w:eastAsia="it-IT"/>
        </w:rPr>
        <w:t xml:space="preserve"> estesa si riferisce ai genitori dei bambini nella fascia 1-3 anni, frequentanti strutture educative (asili nido, baby parking, nido- famiglia...) nel nord Italia. In particolare questa ricerca è stata somministrata all'interno del baby parking di San Pietro d</w:t>
      </w:r>
      <w:r w:rsidR="00586DD3">
        <w:rPr>
          <w:rFonts w:ascii="Times New Roman" w:eastAsia="Times New Roman" w:hAnsi="Times New Roman" w:cs="Times New Roman"/>
          <w:sz w:val="36"/>
          <w:szCs w:val="36"/>
          <w:lang w:eastAsia="it-IT"/>
        </w:rPr>
        <w:t xml:space="preserve">i </w:t>
      </w:r>
      <w:proofErr w:type="spellStart"/>
      <w:r w:rsidR="00586DD3">
        <w:rPr>
          <w:rFonts w:ascii="Times New Roman" w:eastAsia="Times New Roman" w:hAnsi="Times New Roman" w:cs="Times New Roman"/>
          <w:sz w:val="36"/>
          <w:szCs w:val="36"/>
          <w:lang w:eastAsia="it-IT"/>
        </w:rPr>
        <w:t>Coassolo</w:t>
      </w:r>
      <w:proofErr w:type="spellEnd"/>
      <w:r w:rsidR="00586DD3">
        <w:rPr>
          <w:rFonts w:ascii="Times New Roman" w:eastAsia="Times New Roman" w:hAnsi="Times New Roman" w:cs="Times New Roman"/>
          <w:sz w:val="36"/>
          <w:szCs w:val="36"/>
          <w:lang w:eastAsia="it-IT"/>
        </w:rPr>
        <w:t xml:space="preserve"> (</w:t>
      </w:r>
      <w:proofErr w:type="spellStart"/>
      <w:r w:rsidR="00586DD3">
        <w:rPr>
          <w:rFonts w:ascii="Times New Roman" w:eastAsia="Times New Roman" w:hAnsi="Times New Roman" w:cs="Times New Roman"/>
          <w:sz w:val="36"/>
          <w:szCs w:val="36"/>
          <w:lang w:eastAsia="it-IT"/>
        </w:rPr>
        <w:t>Lanzo</w:t>
      </w:r>
      <w:proofErr w:type="spellEnd"/>
      <w:r w:rsidR="00586DD3">
        <w:rPr>
          <w:rFonts w:ascii="Times New Roman" w:eastAsia="Times New Roman" w:hAnsi="Times New Roman" w:cs="Times New Roman"/>
          <w:sz w:val="36"/>
          <w:szCs w:val="36"/>
          <w:lang w:eastAsia="it-IT"/>
        </w:rPr>
        <w:t>), a tutte e 14</w:t>
      </w:r>
      <w:r w:rsidRPr="0070099D">
        <w:rPr>
          <w:rFonts w:ascii="Times New Roman" w:eastAsia="Times New Roman" w:hAnsi="Times New Roman" w:cs="Times New Roman"/>
          <w:sz w:val="36"/>
          <w:szCs w:val="36"/>
          <w:lang w:eastAsia="it-IT"/>
        </w:rPr>
        <w:t xml:space="preserve"> le coppie genitoriali, i cui bambini stavano frequentando la struttura, con grande attenzion</w:t>
      </w:r>
      <w:r w:rsidR="00586DD3">
        <w:rPr>
          <w:rFonts w:ascii="Times New Roman" w:eastAsia="Times New Roman" w:hAnsi="Times New Roman" w:cs="Times New Roman"/>
          <w:sz w:val="36"/>
          <w:szCs w:val="36"/>
          <w:lang w:eastAsia="it-IT"/>
        </w:rPr>
        <w:t>e e risposta, per cui tutti e 14</w:t>
      </w:r>
      <w:r w:rsidRPr="0070099D">
        <w:rPr>
          <w:rFonts w:ascii="Times New Roman" w:eastAsia="Times New Roman" w:hAnsi="Times New Roman" w:cs="Times New Roman"/>
          <w:sz w:val="36"/>
          <w:szCs w:val="36"/>
          <w:lang w:eastAsia="it-IT"/>
        </w:rPr>
        <w:t xml:space="preserve"> i questionari sono stati riconsegnati. L'insieme più esiguo della popolazione di riferimento s</w:t>
      </w:r>
      <w:r w:rsidR="00586DD3">
        <w:rPr>
          <w:rFonts w:ascii="Times New Roman" w:eastAsia="Times New Roman" w:hAnsi="Times New Roman" w:cs="Times New Roman"/>
          <w:sz w:val="36"/>
          <w:szCs w:val="36"/>
          <w:lang w:eastAsia="it-IT"/>
        </w:rPr>
        <w:t xml:space="preserve">celto come campione è risultato </w:t>
      </w:r>
      <w:r w:rsidRPr="0070099D">
        <w:rPr>
          <w:rFonts w:ascii="Times New Roman" w:eastAsia="Times New Roman" w:hAnsi="Times New Roman" w:cs="Times New Roman"/>
          <w:sz w:val="36"/>
          <w:szCs w:val="36"/>
          <w:lang w:eastAsia="it-IT"/>
        </w:rPr>
        <w:t>di tipo non probabilistico accidentale, in quanto scelto senza criteri definiti ma dato da esigenze pratiche ed economiche di rapidità nella rilevazione.</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 xml:space="preserve">(Potrebbe essere interessante attuare un campionamento per </w:t>
      </w:r>
      <w:proofErr w:type="spellStart"/>
      <w:r w:rsidRPr="0070099D">
        <w:rPr>
          <w:rFonts w:ascii="Times New Roman" w:eastAsia="Times New Roman" w:hAnsi="Times New Roman" w:cs="Times New Roman"/>
          <w:sz w:val="36"/>
          <w:szCs w:val="36"/>
          <w:lang w:eastAsia="it-IT"/>
        </w:rPr>
        <w:t>panel</w:t>
      </w:r>
      <w:proofErr w:type="spellEnd"/>
      <w:r w:rsidRPr="0070099D">
        <w:rPr>
          <w:rFonts w:ascii="Times New Roman" w:eastAsia="Times New Roman" w:hAnsi="Times New Roman" w:cs="Times New Roman"/>
          <w:sz w:val="36"/>
          <w:szCs w:val="36"/>
          <w:lang w:eastAsia="it-IT"/>
        </w:rPr>
        <w:t>, quindi ripetere la ricerca con cadenze regolari verso lo stesso gruppo di riferimento, in questo caso ridotto ma completo “per natura stessa”).</w:t>
      </w: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922833" w:rsidRDefault="0070099D" w:rsidP="00294B13">
      <w:pPr>
        <w:spacing w:before="100" w:beforeAutospacing="1" w:after="0" w:line="240" w:lineRule="auto"/>
        <w:jc w:val="both"/>
        <w:rPr>
          <w:rFonts w:ascii="Times New Roman" w:eastAsia="Times New Roman" w:hAnsi="Times New Roman" w:cs="Times New Roman"/>
          <w:b/>
          <w:sz w:val="24"/>
          <w:szCs w:val="24"/>
          <w:lang w:eastAsia="it-IT"/>
        </w:rPr>
      </w:pPr>
      <w:r w:rsidRPr="00922833">
        <w:rPr>
          <w:rFonts w:ascii="Times New Roman" w:eastAsia="Times New Roman" w:hAnsi="Times New Roman" w:cs="Times New Roman"/>
          <w:b/>
          <w:sz w:val="36"/>
          <w:szCs w:val="36"/>
          <w:lang w:eastAsia="it-IT"/>
        </w:rPr>
        <w:t>Punto 7: Tecniche e strumenti di rilevazione dei dati</w:t>
      </w: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 xml:space="preserve">La ricerca qui presentata è di tipo standard quindi volta ad ottenere dati ad alta strutturazione che verranno caricati in una matrice caso per variabile, detta matrice dati. </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Per questo motivo si è scelto di somministrare un questionario cartaceo a domande chiuse auto-compilato suddiviso in 3 parti: una prima parte con domande per le variabili di sfondo, una seconda parte relativa alla lettura e una terza ed ultima parte relativa al linguaggio.</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I quesiti proposti si sono sviluppati dagli indicatori individuati in modo da essere esaustivi rispetto all'argomento e creare completezza rispetto al nostro obiettivo conoscitivo, indagando attitudini e atteggiamenti, valutando opinioni, riflettendo sui comportamenti. Le domande chiuse utilizzate, anche se meno ricche di contenuto, permet</w:t>
      </w:r>
      <w:r w:rsidR="00586DD3">
        <w:rPr>
          <w:rFonts w:ascii="Times New Roman" w:eastAsia="Times New Roman" w:hAnsi="Times New Roman" w:cs="Times New Roman"/>
          <w:sz w:val="36"/>
          <w:szCs w:val="36"/>
          <w:lang w:eastAsia="it-IT"/>
        </w:rPr>
        <w:t>t</w:t>
      </w:r>
      <w:r w:rsidRPr="0070099D">
        <w:rPr>
          <w:rFonts w:ascii="Times New Roman" w:eastAsia="Times New Roman" w:hAnsi="Times New Roman" w:cs="Times New Roman"/>
          <w:sz w:val="36"/>
          <w:szCs w:val="36"/>
          <w:lang w:eastAsia="it-IT"/>
        </w:rPr>
        <w:t>ono una più veloce analisi e anche una maggiore strutturazione, dando orientamento al soggetto nella scelta della risposta più appropriata.</w:t>
      </w: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A60631" w:rsidRPr="0070099D" w:rsidRDefault="00A60631"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D9408B" w:rsidRDefault="0070099D" w:rsidP="00294B13">
      <w:pPr>
        <w:spacing w:before="100" w:beforeAutospacing="1" w:after="0" w:line="240" w:lineRule="auto"/>
        <w:jc w:val="both"/>
        <w:rPr>
          <w:rFonts w:ascii="Times New Roman" w:eastAsia="Times New Roman" w:hAnsi="Times New Roman" w:cs="Times New Roman"/>
          <w:sz w:val="36"/>
          <w:szCs w:val="36"/>
          <w:lang w:eastAsia="it-IT"/>
        </w:rPr>
      </w:pPr>
      <w:r w:rsidRPr="00D9408B">
        <w:rPr>
          <w:rFonts w:ascii="Times New Roman" w:eastAsia="Times New Roman" w:hAnsi="Times New Roman" w:cs="Times New Roman"/>
          <w:b/>
          <w:sz w:val="36"/>
          <w:szCs w:val="36"/>
          <w:lang w:eastAsia="it-IT"/>
        </w:rPr>
        <w:t>La lettura e lo sviluppo delle abilità linguistiche</w:t>
      </w:r>
      <w:r w:rsidRPr="0070099D">
        <w:rPr>
          <w:rFonts w:ascii="Times New Roman" w:eastAsia="Times New Roman" w:hAnsi="Times New Roman" w:cs="Times New Roman"/>
          <w:sz w:val="36"/>
          <w:szCs w:val="36"/>
          <w:lang w:eastAsia="it-IT"/>
        </w:rPr>
        <w:br/>
      </w:r>
      <w:r w:rsidRPr="00D9408B">
        <w:rPr>
          <w:rFonts w:ascii="Times New Roman" w:eastAsia="Times New Roman" w:hAnsi="Times New Roman" w:cs="Times New Roman"/>
          <w:sz w:val="24"/>
          <w:szCs w:val="24"/>
          <w:lang w:eastAsia="it-IT"/>
        </w:rPr>
        <w:t xml:space="preserve">di </w:t>
      </w:r>
      <w:proofErr w:type="spellStart"/>
      <w:r w:rsidRPr="00D9408B">
        <w:rPr>
          <w:rFonts w:ascii="Times New Roman" w:eastAsia="Times New Roman" w:hAnsi="Times New Roman" w:cs="Times New Roman"/>
          <w:sz w:val="24"/>
          <w:szCs w:val="24"/>
          <w:lang w:eastAsia="it-IT"/>
        </w:rPr>
        <w:t>Molinar</w:t>
      </w:r>
      <w:proofErr w:type="spellEnd"/>
      <w:r w:rsidRPr="00D9408B">
        <w:rPr>
          <w:rFonts w:ascii="Times New Roman" w:eastAsia="Times New Roman" w:hAnsi="Times New Roman" w:cs="Times New Roman"/>
          <w:sz w:val="24"/>
          <w:szCs w:val="24"/>
          <w:lang w:eastAsia="it-IT"/>
        </w:rPr>
        <w:t xml:space="preserve"> </w:t>
      </w:r>
      <w:proofErr w:type="spellStart"/>
      <w:r w:rsidRPr="00D9408B">
        <w:rPr>
          <w:rFonts w:ascii="Times New Roman" w:eastAsia="Times New Roman" w:hAnsi="Times New Roman" w:cs="Times New Roman"/>
          <w:sz w:val="24"/>
          <w:szCs w:val="24"/>
          <w:lang w:eastAsia="it-IT"/>
        </w:rPr>
        <w:t>Min</w:t>
      </w:r>
      <w:proofErr w:type="spellEnd"/>
    </w:p>
    <w:p w:rsidR="0070099D" w:rsidRPr="00D9408B" w:rsidRDefault="0070099D" w:rsidP="00D9408B">
      <w:pPr>
        <w:spacing w:before="100" w:beforeAutospacing="1" w:after="0" w:line="240" w:lineRule="auto"/>
        <w:jc w:val="both"/>
        <w:rPr>
          <w:rFonts w:ascii="Times New Roman" w:eastAsia="Times New Roman" w:hAnsi="Times New Roman" w:cs="Times New Roman"/>
          <w:sz w:val="36"/>
          <w:szCs w:val="36"/>
          <w:lang w:eastAsia="it-IT"/>
        </w:rPr>
      </w:pPr>
      <w:r w:rsidRPr="00D9408B">
        <w:rPr>
          <w:rFonts w:ascii="Times New Roman" w:eastAsia="Times New Roman" w:hAnsi="Times New Roman" w:cs="Times New Roman"/>
          <w:sz w:val="36"/>
          <w:szCs w:val="36"/>
          <w:lang w:eastAsia="it-IT"/>
        </w:rPr>
        <w:t>Il presente questionario intende rilevare l'atteggiamento di lettura in famiglia correlato allo sviluppo delle abilità linguistiche nel bambino.</w:t>
      </w:r>
    </w:p>
    <w:p w:rsidR="0070099D" w:rsidRPr="0070099D" w:rsidRDefault="0070099D" w:rsidP="00294B13">
      <w:pPr>
        <w:pBdr>
          <w:bottom w:val="single" w:sz="6" w:space="1" w:color="auto"/>
        </w:pBdr>
        <w:spacing w:after="0" w:line="240" w:lineRule="auto"/>
        <w:jc w:val="both"/>
        <w:rPr>
          <w:rFonts w:ascii="Arial" w:eastAsia="Times New Roman" w:hAnsi="Arial" w:cs="Arial"/>
          <w:vanish/>
          <w:sz w:val="16"/>
          <w:szCs w:val="16"/>
          <w:lang w:eastAsia="it-IT"/>
        </w:rPr>
      </w:pPr>
      <w:r w:rsidRPr="0070099D">
        <w:rPr>
          <w:rFonts w:ascii="Arial" w:eastAsia="Times New Roman" w:hAnsi="Arial" w:cs="Arial"/>
          <w:vanish/>
          <w:sz w:val="16"/>
          <w:szCs w:val="16"/>
          <w:lang w:eastAsia="it-IT"/>
        </w:rPr>
        <w:t>Inizio modulo</w:t>
      </w:r>
    </w:p>
    <w:p w:rsidR="0070099D" w:rsidRPr="0070099D" w:rsidRDefault="0070099D" w:rsidP="00294B13">
      <w:pPr>
        <w:spacing w:before="100" w:beforeAutospacing="1" w:after="119" w:line="240" w:lineRule="auto"/>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00D9408B">
        <w:rPr>
          <w:rFonts w:ascii="Times New Roman" w:eastAsia="Times New Roman" w:hAnsi="Times New Roman" w:cs="Times New Roman"/>
          <w:b/>
          <w:bCs/>
          <w:sz w:val="24"/>
          <w:szCs w:val="24"/>
          <w:lang w:eastAsia="it-IT"/>
        </w:rPr>
        <w:t>1.</w:t>
      </w:r>
      <w:r w:rsidRPr="0070099D">
        <w:rPr>
          <w:rFonts w:ascii="Times New Roman" w:eastAsia="Times New Roman" w:hAnsi="Times New Roman" w:cs="Times New Roman"/>
          <w:b/>
          <w:bCs/>
          <w:sz w:val="24"/>
          <w:szCs w:val="24"/>
          <w:lang w:eastAsia="it-IT"/>
        </w:rPr>
        <w:t>Nome </w:t>
      </w:r>
      <w:r w:rsidRPr="0070099D">
        <w:rPr>
          <w:rFonts w:ascii="Times New Roman" w:eastAsia="Times New Roman" w:hAnsi="Times New Roman" w:cs="Times New Roman"/>
          <w:sz w:val="24"/>
          <w:szCs w:val="24"/>
          <w:lang w:eastAsia="it-IT"/>
        </w:rPr>
        <w:br/>
      </w:r>
      <w:r w:rsidR="00957B12" w:rsidRPr="0070099D">
        <w:rPr>
          <w:rFonts w:ascii="Times New Roman" w:eastAsia="Times New Roman" w:hAnsi="Times New Roman" w:cs="Times New Roman"/>
          <w:sz w:val="24"/>
          <w:szCs w:val="24"/>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7" type="#_x0000_t75" style="width:136.5pt;height:60.75pt" o:ole="">
            <v:imagedata r:id="rId9" o:title=""/>
          </v:shape>
          <w:control r:id="rId10" w:name="DefaultOcxName" w:shapeid="_x0000_i1087"/>
        </w:object>
      </w:r>
    </w:p>
    <w:p w:rsidR="0070099D" w:rsidRPr="0070099D" w:rsidRDefault="0070099D" w:rsidP="00294B13">
      <w:pPr>
        <w:spacing w:before="100" w:beforeAutospacing="1" w:after="119" w:line="240" w:lineRule="auto"/>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2. Età del bambino</w:t>
      </w:r>
      <w:r w:rsidRPr="0070099D">
        <w:rPr>
          <w:rFonts w:ascii="Times New Roman" w:eastAsia="Times New Roman" w:hAnsi="Times New Roman" w:cs="Times New Roman"/>
          <w:sz w:val="24"/>
          <w:szCs w:val="24"/>
          <w:lang w:eastAsia="it-IT"/>
        </w:rPr>
        <w:t>  </w:t>
      </w:r>
      <w:r w:rsidR="00957B12" w:rsidRPr="0070099D">
        <w:rPr>
          <w:rFonts w:ascii="Times New Roman" w:eastAsia="Times New Roman" w:hAnsi="Times New Roman" w:cs="Times New Roman"/>
          <w:sz w:val="24"/>
          <w:szCs w:val="24"/>
        </w:rPr>
        <w:object w:dxaOrig="225" w:dyaOrig="225">
          <v:shape id="_x0000_i1090" type="#_x0000_t75" style="width:60.75pt;height:18pt" o:ole="">
            <v:imagedata r:id="rId11" o:title=""/>
          </v:shape>
          <w:control r:id="rId12" w:name="DefaultOcxName1" w:shapeid="_x0000_i1090"/>
        </w:object>
      </w:r>
    </w:p>
    <w:p w:rsidR="0070099D" w:rsidRPr="0070099D" w:rsidRDefault="0070099D" w:rsidP="00294B13">
      <w:pPr>
        <w:spacing w:before="100" w:beforeAutospacing="1" w:after="119" w:line="240" w:lineRule="auto"/>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3. Sesso del bambino</w:t>
      </w:r>
      <w:r w:rsidRPr="0070099D">
        <w:rPr>
          <w:rFonts w:ascii="Times New Roman" w:eastAsia="Times New Roman" w:hAnsi="Times New Roman" w:cs="Times New Roman"/>
          <w:sz w:val="24"/>
          <w:szCs w:val="24"/>
          <w:lang w:eastAsia="it-IT"/>
        </w:rPr>
        <w:t>  </w:t>
      </w:r>
      <w:r w:rsidR="00957B12" w:rsidRPr="0070099D">
        <w:rPr>
          <w:rFonts w:ascii="Times New Roman" w:eastAsia="Times New Roman" w:hAnsi="Times New Roman" w:cs="Times New Roman"/>
          <w:sz w:val="24"/>
          <w:szCs w:val="24"/>
        </w:rPr>
        <w:object w:dxaOrig="225" w:dyaOrig="225">
          <v:shape id="_x0000_i1094" type="#_x0000_t75" style="width:60.75pt;height:18pt" o:ole="">
            <v:imagedata r:id="rId11" o:title=""/>
          </v:shape>
          <w:control r:id="rId13" w:name="DefaultOcxName2" w:shapeid="_x0000_i1094"/>
        </w:object>
      </w:r>
    </w:p>
    <w:p w:rsidR="0070099D" w:rsidRPr="0070099D" w:rsidRDefault="0070099D" w:rsidP="00294B13">
      <w:pPr>
        <w:spacing w:before="100" w:beforeAutospacing="1" w:after="119" w:line="240" w:lineRule="auto"/>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4. Luogo residenza</w:t>
      </w:r>
      <w:r w:rsidRPr="0070099D">
        <w:rPr>
          <w:rFonts w:ascii="Times New Roman" w:eastAsia="Times New Roman" w:hAnsi="Times New Roman" w:cs="Times New Roman"/>
          <w:sz w:val="24"/>
          <w:szCs w:val="24"/>
          <w:lang w:eastAsia="it-IT"/>
        </w:rPr>
        <w:t>  </w:t>
      </w:r>
      <w:r w:rsidR="00957B12" w:rsidRPr="0070099D">
        <w:rPr>
          <w:rFonts w:ascii="Times New Roman" w:eastAsia="Times New Roman" w:hAnsi="Times New Roman" w:cs="Times New Roman"/>
          <w:sz w:val="24"/>
          <w:szCs w:val="24"/>
        </w:rPr>
        <w:object w:dxaOrig="225" w:dyaOrig="225">
          <v:shape id="_x0000_i1098" type="#_x0000_t75" style="width:60.75pt;height:18pt" o:ole="">
            <v:imagedata r:id="rId11" o:title=""/>
          </v:shape>
          <w:control r:id="rId14" w:name="DefaultOcxName3" w:shapeid="_x0000_i1098"/>
        </w:objec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5. Composizione famigliare </w:t>
      </w:r>
      <w:r w:rsidRPr="0070099D">
        <w:rPr>
          <w:rFonts w:ascii="Times New Roman" w:eastAsia="Times New Roman" w:hAnsi="Times New Roman" w:cs="Times New Roman"/>
          <w:sz w:val="24"/>
          <w:szCs w:val="24"/>
          <w:lang w:eastAsia="it-IT"/>
        </w:rPr>
        <w:br/>
      </w:r>
      <w:r w:rsidR="00957B12" w:rsidRPr="0070099D">
        <w:rPr>
          <w:rFonts w:ascii="Times New Roman" w:eastAsia="Times New Roman" w:hAnsi="Times New Roman" w:cs="Times New Roman"/>
          <w:sz w:val="24"/>
          <w:szCs w:val="24"/>
        </w:rPr>
        <w:object w:dxaOrig="225" w:dyaOrig="225">
          <v:shape id="_x0000_i1102" type="#_x0000_t75" style="width:136.5pt;height:60.75pt" o:ole="">
            <v:imagedata r:id="rId9" o:title=""/>
          </v:shape>
          <w:control r:id="rId15" w:name="DefaultOcxName4" w:shapeid="_x0000_i1102"/>
        </w:objec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6. Vengono svolte attività di lettura in famiglia?</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104" type="#_x0000_t75" style="width:20.25pt;height:18pt" o:ole="">
            <v:imagedata r:id="rId16" o:title=""/>
          </v:shape>
          <w:control r:id="rId17" w:name="DefaultOcxName5" w:shapeid="_x0000_i1104"/>
        </w:object>
      </w:r>
      <w:r w:rsidRPr="0070099D">
        <w:rPr>
          <w:rFonts w:ascii="Times New Roman" w:eastAsia="Times New Roman" w:hAnsi="Times New Roman" w:cs="Times New Roman"/>
          <w:sz w:val="24"/>
          <w:szCs w:val="24"/>
          <w:lang w:eastAsia="it-IT"/>
        </w:rPr>
        <w:t>sì</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107" type="#_x0000_t75" style="width:20.25pt;height:18pt" o:ole="">
            <v:imagedata r:id="rId16" o:title=""/>
          </v:shape>
          <w:control r:id="rId18" w:name="DefaultOcxName6" w:shapeid="_x0000_i1107"/>
        </w:object>
      </w:r>
      <w:r w:rsidRPr="0070099D">
        <w:rPr>
          <w:rFonts w:ascii="Times New Roman" w:eastAsia="Times New Roman" w:hAnsi="Times New Roman" w:cs="Times New Roman"/>
          <w:sz w:val="24"/>
          <w:szCs w:val="24"/>
          <w:lang w:eastAsia="it-IT"/>
        </w:rPr>
        <w:t>no</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7. Quanto tempo viene dedicato alla lettura per il bambino?</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110" type="#_x0000_t75" style="width:20.25pt;height:18pt" o:ole="">
            <v:imagedata r:id="rId16" o:title=""/>
          </v:shape>
          <w:control r:id="rId19" w:name="DefaultOcxName7" w:shapeid="_x0000_i1110"/>
        </w:object>
      </w:r>
      <w:r w:rsidRPr="0070099D">
        <w:rPr>
          <w:rFonts w:ascii="Times New Roman" w:eastAsia="Times New Roman" w:hAnsi="Times New Roman" w:cs="Times New Roman"/>
          <w:sz w:val="24"/>
          <w:szCs w:val="24"/>
          <w:lang w:eastAsia="it-IT"/>
        </w:rPr>
        <w:t>un'ora tutti i giorni</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113" type="#_x0000_t75" style="width:20.25pt;height:18pt" o:ole="">
            <v:imagedata r:id="rId16" o:title=""/>
          </v:shape>
          <w:control r:id="rId20" w:name="DefaultOcxName8" w:shapeid="_x0000_i1113"/>
        </w:object>
      </w:r>
      <w:r w:rsidRPr="0070099D">
        <w:rPr>
          <w:rFonts w:ascii="Times New Roman" w:eastAsia="Times New Roman" w:hAnsi="Times New Roman" w:cs="Times New Roman"/>
          <w:sz w:val="24"/>
          <w:szCs w:val="24"/>
          <w:lang w:eastAsia="it-IT"/>
        </w:rPr>
        <w:t>un'ora, 2 /3 volte alla settimana</w:t>
      </w:r>
      <w:r w:rsidRPr="0070099D">
        <w:rPr>
          <w:rFonts w:ascii="Times New Roman" w:eastAsia="Times New Roman" w:hAnsi="Times New Roman" w:cs="Times New Roman"/>
          <w:sz w:val="24"/>
          <w:szCs w:val="24"/>
          <w:lang w:eastAsia="it-IT"/>
        </w:rPr>
        <w:br/>
        <w:t>    3</w:t>
      </w:r>
      <w:r w:rsidR="00957B12" w:rsidRPr="0070099D">
        <w:rPr>
          <w:rFonts w:ascii="Times New Roman" w:eastAsia="Times New Roman" w:hAnsi="Times New Roman" w:cs="Times New Roman"/>
          <w:sz w:val="24"/>
          <w:szCs w:val="24"/>
        </w:rPr>
        <w:object w:dxaOrig="225" w:dyaOrig="225">
          <v:shape id="_x0000_i1116" type="#_x0000_t75" style="width:20.25pt;height:18pt" o:ole="">
            <v:imagedata r:id="rId16" o:title=""/>
          </v:shape>
          <w:control r:id="rId21" w:name="DefaultOcxName9" w:shapeid="_x0000_i1116"/>
        </w:object>
      </w:r>
      <w:r w:rsidRPr="0070099D">
        <w:rPr>
          <w:rFonts w:ascii="Times New Roman" w:eastAsia="Times New Roman" w:hAnsi="Times New Roman" w:cs="Times New Roman"/>
          <w:sz w:val="24"/>
          <w:szCs w:val="24"/>
          <w:lang w:eastAsia="it-IT"/>
        </w:rPr>
        <w:t>qualche ora al mese</w:t>
      </w:r>
      <w:r w:rsidRPr="0070099D">
        <w:rPr>
          <w:rFonts w:ascii="Times New Roman" w:eastAsia="Times New Roman" w:hAnsi="Times New Roman" w:cs="Times New Roman"/>
          <w:sz w:val="24"/>
          <w:szCs w:val="24"/>
          <w:lang w:eastAsia="it-IT"/>
        </w:rPr>
        <w:br/>
        <w:t>    4</w:t>
      </w:r>
      <w:r w:rsidR="00957B12" w:rsidRPr="0070099D">
        <w:rPr>
          <w:rFonts w:ascii="Times New Roman" w:eastAsia="Times New Roman" w:hAnsi="Times New Roman" w:cs="Times New Roman"/>
          <w:sz w:val="24"/>
          <w:szCs w:val="24"/>
        </w:rPr>
        <w:object w:dxaOrig="225" w:dyaOrig="225">
          <v:shape id="_x0000_i1119" type="#_x0000_t75" style="width:20.25pt;height:18pt" o:ole="">
            <v:imagedata r:id="rId16" o:title=""/>
          </v:shape>
          <w:control r:id="rId22" w:name="DefaultOcxName10" w:shapeid="_x0000_i1119"/>
        </w:object>
      </w:r>
      <w:r w:rsidRPr="0070099D">
        <w:rPr>
          <w:rFonts w:ascii="Times New Roman" w:eastAsia="Times New Roman" w:hAnsi="Times New Roman" w:cs="Times New Roman"/>
          <w:sz w:val="24"/>
          <w:szCs w:val="24"/>
          <w:lang w:eastAsia="it-IT"/>
        </w:rPr>
        <w:t>poco, niente</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8. Quanto spesso i bambini vedono i genitori leggere per conto proprio?</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122" type="#_x0000_t75" style="width:20.25pt;height:18pt" o:ole="">
            <v:imagedata r:id="rId16" o:title=""/>
          </v:shape>
          <w:control r:id="rId23" w:name="DefaultOcxName11" w:shapeid="_x0000_i1122"/>
        </w:object>
      </w:r>
      <w:r w:rsidRPr="0070099D">
        <w:rPr>
          <w:rFonts w:ascii="Times New Roman" w:eastAsia="Times New Roman" w:hAnsi="Times New Roman" w:cs="Times New Roman"/>
          <w:sz w:val="24"/>
          <w:szCs w:val="24"/>
          <w:lang w:eastAsia="it-IT"/>
        </w:rPr>
        <w:t>tutti i giorni</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125" type="#_x0000_t75" style="width:20.25pt;height:18pt" o:ole="">
            <v:imagedata r:id="rId16" o:title=""/>
          </v:shape>
          <w:control r:id="rId24" w:name="DefaultOcxName12" w:shapeid="_x0000_i1125"/>
        </w:object>
      </w:r>
      <w:r w:rsidRPr="0070099D">
        <w:rPr>
          <w:rFonts w:ascii="Times New Roman" w:eastAsia="Times New Roman" w:hAnsi="Times New Roman" w:cs="Times New Roman"/>
          <w:sz w:val="24"/>
          <w:szCs w:val="24"/>
          <w:lang w:eastAsia="it-IT"/>
        </w:rPr>
        <w:t>2/3 volte alla settimana</w:t>
      </w:r>
      <w:r w:rsidRPr="0070099D">
        <w:rPr>
          <w:rFonts w:ascii="Times New Roman" w:eastAsia="Times New Roman" w:hAnsi="Times New Roman" w:cs="Times New Roman"/>
          <w:sz w:val="24"/>
          <w:szCs w:val="24"/>
          <w:lang w:eastAsia="it-IT"/>
        </w:rPr>
        <w:br/>
        <w:t>    3</w:t>
      </w:r>
      <w:r w:rsidR="00957B12" w:rsidRPr="0070099D">
        <w:rPr>
          <w:rFonts w:ascii="Times New Roman" w:eastAsia="Times New Roman" w:hAnsi="Times New Roman" w:cs="Times New Roman"/>
          <w:sz w:val="24"/>
          <w:szCs w:val="24"/>
        </w:rPr>
        <w:object w:dxaOrig="225" w:dyaOrig="225">
          <v:shape id="_x0000_i1128" type="#_x0000_t75" style="width:20.25pt;height:18pt" o:ole="">
            <v:imagedata r:id="rId16" o:title=""/>
          </v:shape>
          <w:control r:id="rId25" w:name="DefaultOcxName13" w:shapeid="_x0000_i1128"/>
        </w:object>
      </w:r>
      <w:r w:rsidRPr="0070099D">
        <w:rPr>
          <w:rFonts w:ascii="Times New Roman" w:eastAsia="Times New Roman" w:hAnsi="Times New Roman" w:cs="Times New Roman"/>
          <w:sz w:val="24"/>
          <w:szCs w:val="24"/>
          <w:lang w:eastAsia="it-IT"/>
        </w:rPr>
        <w:t>2/3 volte al mese</w:t>
      </w:r>
      <w:r w:rsidRPr="0070099D">
        <w:rPr>
          <w:rFonts w:ascii="Times New Roman" w:eastAsia="Times New Roman" w:hAnsi="Times New Roman" w:cs="Times New Roman"/>
          <w:sz w:val="24"/>
          <w:szCs w:val="24"/>
          <w:lang w:eastAsia="it-IT"/>
        </w:rPr>
        <w:br/>
        <w:t>    4</w:t>
      </w:r>
      <w:r w:rsidR="00957B12" w:rsidRPr="0070099D">
        <w:rPr>
          <w:rFonts w:ascii="Times New Roman" w:eastAsia="Times New Roman" w:hAnsi="Times New Roman" w:cs="Times New Roman"/>
          <w:sz w:val="24"/>
          <w:szCs w:val="24"/>
        </w:rPr>
        <w:object w:dxaOrig="225" w:dyaOrig="225">
          <v:shape id="_x0000_i1131" type="#_x0000_t75" style="width:20.25pt;height:18pt" o:ole="">
            <v:imagedata r:id="rId16" o:title=""/>
          </v:shape>
          <w:control r:id="rId26" w:name="DefaultOcxName14" w:shapeid="_x0000_i1131"/>
        </w:object>
      </w:r>
      <w:r w:rsidRPr="0070099D">
        <w:rPr>
          <w:rFonts w:ascii="Times New Roman" w:eastAsia="Times New Roman" w:hAnsi="Times New Roman" w:cs="Times New Roman"/>
          <w:sz w:val="24"/>
          <w:szCs w:val="24"/>
          <w:lang w:eastAsia="it-IT"/>
        </w:rPr>
        <w:t>mai</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9. Esiste un luogo dedicato alla lettura?</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134" type="#_x0000_t75" style="width:20.25pt;height:18pt" o:ole="">
            <v:imagedata r:id="rId16" o:title=""/>
          </v:shape>
          <w:control r:id="rId27" w:name="DefaultOcxName15" w:shapeid="_x0000_i1134"/>
        </w:object>
      </w:r>
      <w:r w:rsidRPr="0070099D">
        <w:rPr>
          <w:rFonts w:ascii="Times New Roman" w:eastAsia="Times New Roman" w:hAnsi="Times New Roman" w:cs="Times New Roman"/>
          <w:sz w:val="24"/>
          <w:szCs w:val="24"/>
          <w:lang w:eastAsia="it-IT"/>
        </w:rPr>
        <w:t>si</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137" type="#_x0000_t75" style="width:20.25pt;height:18pt" o:ole="">
            <v:imagedata r:id="rId16" o:title=""/>
          </v:shape>
          <w:control r:id="rId28" w:name="DefaultOcxName16" w:shapeid="_x0000_i1137"/>
        </w:object>
      </w:r>
      <w:r w:rsidRPr="0070099D">
        <w:rPr>
          <w:rFonts w:ascii="Times New Roman" w:eastAsia="Times New Roman" w:hAnsi="Times New Roman" w:cs="Times New Roman"/>
          <w:sz w:val="24"/>
          <w:szCs w:val="24"/>
          <w:lang w:eastAsia="it-IT"/>
        </w:rPr>
        <w:t>no</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10. Quale attività d'intrattenimento viene preferita dai bambini?</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140" type="#_x0000_t75" style="width:20.25pt;height:18pt" o:ole="">
            <v:imagedata r:id="rId16" o:title=""/>
          </v:shape>
          <w:control r:id="rId29" w:name="DefaultOcxName17" w:shapeid="_x0000_i1140"/>
        </w:object>
      </w:r>
      <w:r w:rsidRPr="0070099D">
        <w:rPr>
          <w:rFonts w:ascii="Times New Roman" w:eastAsia="Times New Roman" w:hAnsi="Times New Roman" w:cs="Times New Roman"/>
          <w:sz w:val="24"/>
          <w:szCs w:val="24"/>
          <w:lang w:eastAsia="it-IT"/>
        </w:rPr>
        <w:t>la lettura</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143" type="#_x0000_t75" style="width:20.25pt;height:18pt" o:ole="">
            <v:imagedata r:id="rId16" o:title=""/>
          </v:shape>
          <w:control r:id="rId30" w:name="DefaultOcxName18" w:shapeid="_x0000_i1143"/>
        </w:object>
      </w:r>
      <w:r w:rsidRPr="0070099D">
        <w:rPr>
          <w:rFonts w:ascii="Times New Roman" w:eastAsia="Times New Roman" w:hAnsi="Times New Roman" w:cs="Times New Roman"/>
          <w:sz w:val="24"/>
          <w:szCs w:val="24"/>
          <w:lang w:eastAsia="it-IT"/>
        </w:rPr>
        <w:t>il gioco libero</w:t>
      </w:r>
      <w:r w:rsidRPr="0070099D">
        <w:rPr>
          <w:rFonts w:ascii="Times New Roman" w:eastAsia="Times New Roman" w:hAnsi="Times New Roman" w:cs="Times New Roman"/>
          <w:sz w:val="24"/>
          <w:szCs w:val="24"/>
          <w:lang w:eastAsia="it-IT"/>
        </w:rPr>
        <w:br/>
        <w:t>    3</w:t>
      </w:r>
      <w:r w:rsidR="00957B12" w:rsidRPr="0070099D">
        <w:rPr>
          <w:rFonts w:ascii="Times New Roman" w:eastAsia="Times New Roman" w:hAnsi="Times New Roman" w:cs="Times New Roman"/>
          <w:sz w:val="24"/>
          <w:szCs w:val="24"/>
        </w:rPr>
        <w:object w:dxaOrig="225" w:dyaOrig="225">
          <v:shape id="_x0000_i1146" type="#_x0000_t75" style="width:20.25pt;height:18pt" o:ole="">
            <v:imagedata r:id="rId16" o:title=""/>
          </v:shape>
          <w:control r:id="rId31" w:name="DefaultOcxName19" w:shapeid="_x0000_i1146"/>
        </w:object>
      </w:r>
      <w:r w:rsidRPr="0070099D">
        <w:rPr>
          <w:rFonts w:ascii="Times New Roman" w:eastAsia="Times New Roman" w:hAnsi="Times New Roman" w:cs="Times New Roman"/>
          <w:sz w:val="24"/>
          <w:szCs w:val="24"/>
          <w:lang w:eastAsia="it-IT"/>
        </w:rPr>
        <w:t>giochi di manipolazione</w:t>
      </w:r>
      <w:r w:rsidRPr="0070099D">
        <w:rPr>
          <w:rFonts w:ascii="Times New Roman" w:eastAsia="Times New Roman" w:hAnsi="Times New Roman" w:cs="Times New Roman"/>
          <w:sz w:val="24"/>
          <w:szCs w:val="24"/>
          <w:lang w:eastAsia="it-IT"/>
        </w:rPr>
        <w:br/>
        <w:t>    4</w:t>
      </w:r>
      <w:r w:rsidR="00957B12" w:rsidRPr="0070099D">
        <w:rPr>
          <w:rFonts w:ascii="Times New Roman" w:eastAsia="Times New Roman" w:hAnsi="Times New Roman" w:cs="Times New Roman"/>
          <w:sz w:val="24"/>
          <w:szCs w:val="24"/>
        </w:rPr>
        <w:object w:dxaOrig="225" w:dyaOrig="225">
          <v:shape id="_x0000_i1149" type="#_x0000_t75" style="width:20.25pt;height:18pt" o:ole="">
            <v:imagedata r:id="rId16" o:title=""/>
          </v:shape>
          <w:control r:id="rId32" w:name="DefaultOcxName20" w:shapeid="_x0000_i1149"/>
        </w:object>
      </w:r>
      <w:r w:rsidRPr="0070099D">
        <w:rPr>
          <w:rFonts w:ascii="Times New Roman" w:eastAsia="Times New Roman" w:hAnsi="Times New Roman" w:cs="Times New Roman"/>
          <w:sz w:val="24"/>
          <w:szCs w:val="24"/>
          <w:lang w:eastAsia="it-IT"/>
        </w:rPr>
        <w:t>la visione di cartoni animati</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11. Come reagisce il bambino alla lettura?</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152" type="#_x0000_t75" style="width:20.25pt;height:18pt" o:ole="">
            <v:imagedata r:id="rId16" o:title=""/>
          </v:shape>
          <w:control r:id="rId33" w:name="DefaultOcxName21" w:shapeid="_x0000_i1152"/>
        </w:object>
      </w:r>
      <w:r w:rsidRPr="0070099D">
        <w:rPr>
          <w:rFonts w:ascii="Times New Roman" w:eastAsia="Times New Roman" w:hAnsi="Times New Roman" w:cs="Times New Roman"/>
          <w:sz w:val="24"/>
          <w:szCs w:val="24"/>
          <w:lang w:eastAsia="it-IT"/>
        </w:rPr>
        <w:t>con ascolto attivo</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155" type="#_x0000_t75" style="width:20.25pt;height:18pt" o:ole="">
            <v:imagedata r:id="rId16" o:title=""/>
          </v:shape>
          <w:control r:id="rId34" w:name="DefaultOcxName22" w:shapeid="_x0000_i1155"/>
        </w:object>
      </w:r>
      <w:r w:rsidRPr="0070099D">
        <w:rPr>
          <w:rFonts w:ascii="Times New Roman" w:eastAsia="Times New Roman" w:hAnsi="Times New Roman" w:cs="Times New Roman"/>
          <w:sz w:val="24"/>
          <w:szCs w:val="24"/>
          <w:lang w:eastAsia="it-IT"/>
        </w:rPr>
        <w:t>con ascolto passivo</w:t>
      </w:r>
      <w:r w:rsidRPr="0070099D">
        <w:rPr>
          <w:rFonts w:ascii="Times New Roman" w:eastAsia="Times New Roman" w:hAnsi="Times New Roman" w:cs="Times New Roman"/>
          <w:sz w:val="24"/>
          <w:szCs w:val="24"/>
          <w:lang w:eastAsia="it-IT"/>
        </w:rPr>
        <w:br/>
        <w:t>    3</w:t>
      </w:r>
      <w:r w:rsidR="00957B12" w:rsidRPr="0070099D">
        <w:rPr>
          <w:rFonts w:ascii="Times New Roman" w:eastAsia="Times New Roman" w:hAnsi="Times New Roman" w:cs="Times New Roman"/>
          <w:sz w:val="24"/>
          <w:szCs w:val="24"/>
        </w:rPr>
        <w:object w:dxaOrig="225" w:dyaOrig="225">
          <v:shape id="_x0000_i1158" type="#_x0000_t75" style="width:20.25pt;height:18pt" o:ole="">
            <v:imagedata r:id="rId16" o:title=""/>
          </v:shape>
          <w:control r:id="rId35" w:name="DefaultOcxName23" w:shapeid="_x0000_i1158"/>
        </w:object>
      </w:r>
      <w:r w:rsidRPr="0070099D">
        <w:rPr>
          <w:rFonts w:ascii="Times New Roman" w:eastAsia="Times New Roman" w:hAnsi="Times New Roman" w:cs="Times New Roman"/>
          <w:sz w:val="24"/>
          <w:szCs w:val="24"/>
          <w:lang w:eastAsia="it-IT"/>
        </w:rPr>
        <w:t>con molta distrazione</w:t>
      </w:r>
      <w:r w:rsidRPr="0070099D">
        <w:rPr>
          <w:rFonts w:ascii="Times New Roman" w:eastAsia="Times New Roman" w:hAnsi="Times New Roman" w:cs="Times New Roman"/>
          <w:sz w:val="24"/>
          <w:szCs w:val="24"/>
          <w:lang w:eastAsia="it-IT"/>
        </w:rPr>
        <w:br/>
        <w:t>    4</w:t>
      </w:r>
      <w:r w:rsidR="00957B12" w:rsidRPr="0070099D">
        <w:rPr>
          <w:rFonts w:ascii="Times New Roman" w:eastAsia="Times New Roman" w:hAnsi="Times New Roman" w:cs="Times New Roman"/>
          <w:sz w:val="24"/>
          <w:szCs w:val="24"/>
        </w:rPr>
        <w:object w:dxaOrig="225" w:dyaOrig="225">
          <v:shape id="_x0000_i1161" type="#_x0000_t75" style="width:20.25pt;height:18pt" o:ole="">
            <v:imagedata r:id="rId16" o:title=""/>
          </v:shape>
          <w:control r:id="rId36" w:name="DefaultOcxName24" w:shapeid="_x0000_i1161"/>
        </w:object>
      </w:r>
      <w:r w:rsidRPr="0070099D">
        <w:rPr>
          <w:rFonts w:ascii="Times New Roman" w:eastAsia="Times New Roman" w:hAnsi="Times New Roman" w:cs="Times New Roman"/>
          <w:sz w:val="24"/>
          <w:szCs w:val="24"/>
          <w:lang w:eastAsia="it-IT"/>
        </w:rPr>
        <w:t>cambia attività</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12. Il bambino ricrea autonomamente situazioni di lettura?</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164" type="#_x0000_t75" style="width:20.25pt;height:18pt" o:ole="">
            <v:imagedata r:id="rId16" o:title=""/>
          </v:shape>
          <w:control r:id="rId37" w:name="DefaultOcxName25" w:shapeid="_x0000_i1164"/>
        </w:object>
      </w:r>
      <w:r w:rsidRPr="0070099D">
        <w:rPr>
          <w:rFonts w:ascii="Times New Roman" w:eastAsia="Times New Roman" w:hAnsi="Times New Roman" w:cs="Times New Roman"/>
          <w:sz w:val="24"/>
          <w:szCs w:val="24"/>
          <w:lang w:eastAsia="it-IT"/>
        </w:rPr>
        <w:t>si</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167" type="#_x0000_t75" style="width:20.25pt;height:18pt" o:ole="">
            <v:imagedata r:id="rId16" o:title=""/>
          </v:shape>
          <w:control r:id="rId38" w:name="DefaultOcxName26" w:shapeid="_x0000_i1167"/>
        </w:object>
      </w:r>
      <w:r w:rsidRPr="0070099D">
        <w:rPr>
          <w:rFonts w:ascii="Times New Roman" w:eastAsia="Times New Roman" w:hAnsi="Times New Roman" w:cs="Times New Roman"/>
          <w:sz w:val="24"/>
          <w:szCs w:val="24"/>
          <w:lang w:eastAsia="it-IT"/>
        </w:rPr>
        <w:t>no</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13. Il bambino conosce e richiede storie particolari?</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170" type="#_x0000_t75" style="width:20.25pt;height:18pt" o:ole="">
            <v:imagedata r:id="rId16" o:title=""/>
          </v:shape>
          <w:control r:id="rId39" w:name="DefaultOcxName27" w:shapeid="_x0000_i1170"/>
        </w:object>
      </w:r>
      <w:r w:rsidRPr="0070099D">
        <w:rPr>
          <w:rFonts w:ascii="Times New Roman" w:eastAsia="Times New Roman" w:hAnsi="Times New Roman" w:cs="Times New Roman"/>
          <w:sz w:val="24"/>
          <w:szCs w:val="24"/>
          <w:lang w:eastAsia="it-IT"/>
        </w:rPr>
        <w:t>si</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173" type="#_x0000_t75" style="width:20.25pt;height:18pt" o:ole="">
            <v:imagedata r:id="rId16" o:title=""/>
          </v:shape>
          <w:control r:id="rId40" w:name="DefaultOcxName28" w:shapeid="_x0000_i1173"/>
        </w:object>
      </w:r>
      <w:r w:rsidRPr="0070099D">
        <w:rPr>
          <w:rFonts w:ascii="Times New Roman" w:eastAsia="Times New Roman" w:hAnsi="Times New Roman" w:cs="Times New Roman"/>
          <w:sz w:val="24"/>
          <w:szCs w:val="24"/>
          <w:lang w:eastAsia="it-IT"/>
        </w:rPr>
        <w:t>no</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14. I genitori ritengono sia un intrattenimento positivo?</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176" type="#_x0000_t75" style="width:20.25pt;height:18pt" o:ole="">
            <v:imagedata r:id="rId16" o:title=""/>
          </v:shape>
          <w:control r:id="rId41" w:name="DefaultOcxName29" w:shapeid="_x0000_i1176"/>
        </w:object>
      </w:r>
      <w:r w:rsidRPr="0070099D">
        <w:rPr>
          <w:rFonts w:ascii="Times New Roman" w:eastAsia="Times New Roman" w:hAnsi="Times New Roman" w:cs="Times New Roman"/>
          <w:sz w:val="24"/>
          <w:szCs w:val="24"/>
          <w:lang w:eastAsia="it-IT"/>
        </w:rPr>
        <w:t>sì,pienamente d'accordo</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179" type="#_x0000_t75" style="width:20.25pt;height:18pt" o:ole="">
            <v:imagedata r:id="rId16" o:title=""/>
          </v:shape>
          <w:control r:id="rId42" w:name="DefaultOcxName30" w:shapeid="_x0000_i1179"/>
        </w:object>
      </w:r>
      <w:r w:rsidRPr="0070099D">
        <w:rPr>
          <w:rFonts w:ascii="Times New Roman" w:eastAsia="Times New Roman" w:hAnsi="Times New Roman" w:cs="Times New Roman"/>
          <w:sz w:val="24"/>
          <w:szCs w:val="24"/>
          <w:lang w:eastAsia="it-IT"/>
        </w:rPr>
        <w:t>sì, in parte</w:t>
      </w:r>
      <w:r w:rsidRPr="0070099D">
        <w:rPr>
          <w:rFonts w:ascii="Times New Roman" w:eastAsia="Times New Roman" w:hAnsi="Times New Roman" w:cs="Times New Roman"/>
          <w:sz w:val="24"/>
          <w:szCs w:val="24"/>
          <w:lang w:eastAsia="it-IT"/>
        </w:rPr>
        <w:br/>
        <w:t>    3</w:t>
      </w:r>
      <w:r w:rsidR="00957B12" w:rsidRPr="0070099D">
        <w:rPr>
          <w:rFonts w:ascii="Times New Roman" w:eastAsia="Times New Roman" w:hAnsi="Times New Roman" w:cs="Times New Roman"/>
          <w:sz w:val="24"/>
          <w:szCs w:val="24"/>
        </w:rPr>
        <w:object w:dxaOrig="225" w:dyaOrig="225">
          <v:shape id="_x0000_i1182" type="#_x0000_t75" style="width:20.25pt;height:18pt" o:ole="">
            <v:imagedata r:id="rId16" o:title=""/>
          </v:shape>
          <w:control r:id="rId43" w:name="DefaultOcxName31" w:shapeid="_x0000_i1182"/>
        </w:object>
      </w:r>
      <w:r w:rsidRPr="0070099D">
        <w:rPr>
          <w:rFonts w:ascii="Times New Roman" w:eastAsia="Times New Roman" w:hAnsi="Times New Roman" w:cs="Times New Roman"/>
          <w:sz w:val="24"/>
          <w:szCs w:val="24"/>
          <w:lang w:eastAsia="it-IT"/>
        </w:rPr>
        <w:t>non necessariamente</w:t>
      </w:r>
      <w:r w:rsidRPr="0070099D">
        <w:rPr>
          <w:rFonts w:ascii="Times New Roman" w:eastAsia="Times New Roman" w:hAnsi="Times New Roman" w:cs="Times New Roman"/>
          <w:sz w:val="24"/>
          <w:szCs w:val="24"/>
          <w:lang w:eastAsia="it-IT"/>
        </w:rPr>
        <w:br/>
        <w:t>    4</w:t>
      </w:r>
      <w:r w:rsidR="00957B12" w:rsidRPr="0070099D">
        <w:rPr>
          <w:rFonts w:ascii="Times New Roman" w:eastAsia="Times New Roman" w:hAnsi="Times New Roman" w:cs="Times New Roman"/>
          <w:sz w:val="24"/>
          <w:szCs w:val="24"/>
        </w:rPr>
        <w:object w:dxaOrig="225" w:dyaOrig="225">
          <v:shape id="_x0000_i1185" type="#_x0000_t75" style="width:20.25pt;height:18pt" o:ole="">
            <v:imagedata r:id="rId16" o:title=""/>
          </v:shape>
          <w:control r:id="rId44" w:name="DefaultOcxName32" w:shapeid="_x0000_i1185"/>
        </w:object>
      </w:r>
      <w:r w:rsidRPr="0070099D">
        <w:rPr>
          <w:rFonts w:ascii="Times New Roman" w:eastAsia="Times New Roman" w:hAnsi="Times New Roman" w:cs="Times New Roman"/>
          <w:sz w:val="24"/>
          <w:szCs w:val="24"/>
          <w:lang w:eastAsia="it-IT"/>
        </w:rPr>
        <w:t>no, completamente in disaccordo</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15. Quante parole conosce il vostro bambino all'anno di età?</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188" type="#_x0000_t75" style="width:20.25pt;height:18pt" o:ole="">
            <v:imagedata r:id="rId16" o:title=""/>
          </v:shape>
          <w:control r:id="rId45" w:name="DefaultOcxName33" w:shapeid="_x0000_i1188"/>
        </w:object>
      </w:r>
      <w:r w:rsidRPr="0070099D">
        <w:rPr>
          <w:rFonts w:ascii="Times New Roman" w:eastAsia="Times New Roman" w:hAnsi="Times New Roman" w:cs="Times New Roman"/>
          <w:sz w:val="24"/>
          <w:szCs w:val="24"/>
          <w:lang w:eastAsia="it-IT"/>
        </w:rPr>
        <w:t>non parla</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191" type="#_x0000_t75" style="width:20.25pt;height:18pt" o:ole="">
            <v:imagedata r:id="rId16" o:title=""/>
          </v:shape>
          <w:control r:id="rId46" w:name="DefaultOcxName34" w:shapeid="_x0000_i1191"/>
        </w:object>
      </w:r>
      <w:r w:rsidRPr="0070099D">
        <w:rPr>
          <w:rFonts w:ascii="Times New Roman" w:eastAsia="Times New Roman" w:hAnsi="Times New Roman" w:cs="Times New Roman"/>
          <w:sz w:val="24"/>
          <w:szCs w:val="24"/>
          <w:lang w:eastAsia="it-IT"/>
        </w:rPr>
        <w:t>meno di dieci</w:t>
      </w:r>
      <w:r w:rsidRPr="0070099D">
        <w:rPr>
          <w:rFonts w:ascii="Times New Roman" w:eastAsia="Times New Roman" w:hAnsi="Times New Roman" w:cs="Times New Roman"/>
          <w:sz w:val="24"/>
          <w:szCs w:val="24"/>
          <w:lang w:eastAsia="it-IT"/>
        </w:rPr>
        <w:br/>
        <w:t>    3</w:t>
      </w:r>
      <w:r w:rsidR="00957B12" w:rsidRPr="0070099D">
        <w:rPr>
          <w:rFonts w:ascii="Times New Roman" w:eastAsia="Times New Roman" w:hAnsi="Times New Roman" w:cs="Times New Roman"/>
          <w:sz w:val="24"/>
          <w:szCs w:val="24"/>
        </w:rPr>
        <w:object w:dxaOrig="225" w:dyaOrig="225">
          <v:shape id="_x0000_i1194" type="#_x0000_t75" style="width:20.25pt;height:18pt" o:ole="">
            <v:imagedata r:id="rId16" o:title=""/>
          </v:shape>
          <w:control r:id="rId47" w:name="DefaultOcxName35" w:shapeid="_x0000_i1194"/>
        </w:object>
      </w:r>
      <w:r w:rsidRPr="0070099D">
        <w:rPr>
          <w:rFonts w:ascii="Times New Roman" w:eastAsia="Times New Roman" w:hAnsi="Times New Roman" w:cs="Times New Roman"/>
          <w:sz w:val="24"/>
          <w:szCs w:val="24"/>
          <w:lang w:eastAsia="it-IT"/>
        </w:rPr>
        <w:t>tra dieci e venti</w:t>
      </w:r>
      <w:r w:rsidRPr="0070099D">
        <w:rPr>
          <w:rFonts w:ascii="Times New Roman" w:eastAsia="Times New Roman" w:hAnsi="Times New Roman" w:cs="Times New Roman"/>
          <w:sz w:val="24"/>
          <w:szCs w:val="24"/>
          <w:lang w:eastAsia="it-IT"/>
        </w:rPr>
        <w:br/>
        <w:t>    4</w:t>
      </w:r>
      <w:r w:rsidR="00957B12" w:rsidRPr="0070099D">
        <w:rPr>
          <w:rFonts w:ascii="Times New Roman" w:eastAsia="Times New Roman" w:hAnsi="Times New Roman" w:cs="Times New Roman"/>
          <w:sz w:val="24"/>
          <w:szCs w:val="24"/>
        </w:rPr>
        <w:object w:dxaOrig="225" w:dyaOrig="225">
          <v:shape id="_x0000_i1197" type="#_x0000_t75" style="width:20.25pt;height:18pt" o:ole="">
            <v:imagedata r:id="rId16" o:title=""/>
          </v:shape>
          <w:control r:id="rId48" w:name="DefaultOcxName36" w:shapeid="_x0000_i1197"/>
        </w:object>
      </w:r>
      <w:r w:rsidRPr="0070099D">
        <w:rPr>
          <w:rFonts w:ascii="Times New Roman" w:eastAsia="Times New Roman" w:hAnsi="Times New Roman" w:cs="Times New Roman"/>
          <w:sz w:val="24"/>
          <w:szCs w:val="24"/>
          <w:lang w:eastAsia="it-IT"/>
        </w:rPr>
        <w:t>più di 20 parole</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16. Il vostro bambino usa un linguaggio comprensibile?</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200" type="#_x0000_t75" style="width:20.25pt;height:18pt" o:ole="">
            <v:imagedata r:id="rId16" o:title=""/>
          </v:shape>
          <w:control r:id="rId49" w:name="DefaultOcxName37" w:shapeid="_x0000_i1200"/>
        </w:object>
      </w:r>
      <w:r w:rsidRPr="0070099D">
        <w:rPr>
          <w:rFonts w:ascii="Times New Roman" w:eastAsia="Times New Roman" w:hAnsi="Times New Roman" w:cs="Times New Roman"/>
          <w:sz w:val="24"/>
          <w:szCs w:val="24"/>
          <w:lang w:eastAsia="it-IT"/>
        </w:rPr>
        <w:t>si</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203" type="#_x0000_t75" style="width:20.25pt;height:18pt" o:ole="">
            <v:imagedata r:id="rId16" o:title=""/>
          </v:shape>
          <w:control r:id="rId50" w:name="DefaultOcxName38" w:shapeid="_x0000_i1203"/>
        </w:object>
      </w:r>
      <w:r w:rsidRPr="0070099D">
        <w:rPr>
          <w:rFonts w:ascii="Times New Roman" w:eastAsia="Times New Roman" w:hAnsi="Times New Roman" w:cs="Times New Roman"/>
          <w:sz w:val="24"/>
          <w:szCs w:val="24"/>
          <w:lang w:eastAsia="it-IT"/>
        </w:rPr>
        <w:t>no</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17. Quante parole nuove ha acquisito nell'ultimo anno di vita?</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206" type="#_x0000_t75" style="width:20.25pt;height:18pt" o:ole="">
            <v:imagedata r:id="rId16" o:title=""/>
          </v:shape>
          <w:control r:id="rId51" w:name="DefaultOcxName39" w:shapeid="_x0000_i1206"/>
        </w:object>
      </w:r>
      <w:r w:rsidRPr="0070099D">
        <w:rPr>
          <w:rFonts w:ascii="Times New Roman" w:eastAsia="Times New Roman" w:hAnsi="Times New Roman" w:cs="Times New Roman"/>
          <w:sz w:val="24"/>
          <w:szCs w:val="24"/>
          <w:lang w:eastAsia="it-IT"/>
        </w:rPr>
        <w:t>poche</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209" type="#_x0000_t75" style="width:20.25pt;height:18pt" o:ole="">
            <v:imagedata r:id="rId16" o:title=""/>
          </v:shape>
          <w:control r:id="rId52" w:name="DefaultOcxName40" w:shapeid="_x0000_i1209"/>
        </w:object>
      </w:r>
      <w:r w:rsidRPr="0070099D">
        <w:rPr>
          <w:rFonts w:ascii="Times New Roman" w:eastAsia="Times New Roman" w:hAnsi="Times New Roman" w:cs="Times New Roman"/>
          <w:sz w:val="24"/>
          <w:szCs w:val="24"/>
          <w:lang w:eastAsia="it-IT"/>
        </w:rPr>
        <w:t>meno di dieci</w:t>
      </w:r>
      <w:r w:rsidRPr="0070099D">
        <w:rPr>
          <w:rFonts w:ascii="Times New Roman" w:eastAsia="Times New Roman" w:hAnsi="Times New Roman" w:cs="Times New Roman"/>
          <w:sz w:val="24"/>
          <w:szCs w:val="24"/>
          <w:lang w:eastAsia="it-IT"/>
        </w:rPr>
        <w:br/>
        <w:t>    3</w:t>
      </w:r>
      <w:r w:rsidR="00957B12" w:rsidRPr="0070099D">
        <w:rPr>
          <w:rFonts w:ascii="Times New Roman" w:eastAsia="Times New Roman" w:hAnsi="Times New Roman" w:cs="Times New Roman"/>
          <w:sz w:val="24"/>
          <w:szCs w:val="24"/>
        </w:rPr>
        <w:object w:dxaOrig="225" w:dyaOrig="225">
          <v:shape id="_x0000_i1212" type="#_x0000_t75" style="width:20.25pt;height:18pt" o:ole="">
            <v:imagedata r:id="rId16" o:title=""/>
          </v:shape>
          <w:control r:id="rId53" w:name="DefaultOcxName41" w:shapeid="_x0000_i1212"/>
        </w:object>
      </w:r>
      <w:r w:rsidRPr="0070099D">
        <w:rPr>
          <w:rFonts w:ascii="Times New Roman" w:eastAsia="Times New Roman" w:hAnsi="Times New Roman" w:cs="Times New Roman"/>
          <w:sz w:val="24"/>
          <w:szCs w:val="24"/>
          <w:lang w:eastAsia="it-IT"/>
        </w:rPr>
        <w:t>tra dieci e venti</w:t>
      </w:r>
      <w:r w:rsidRPr="0070099D">
        <w:rPr>
          <w:rFonts w:ascii="Times New Roman" w:eastAsia="Times New Roman" w:hAnsi="Times New Roman" w:cs="Times New Roman"/>
          <w:sz w:val="24"/>
          <w:szCs w:val="24"/>
          <w:lang w:eastAsia="it-IT"/>
        </w:rPr>
        <w:br/>
        <w:t>    4</w:t>
      </w:r>
      <w:r w:rsidR="00957B12" w:rsidRPr="0070099D">
        <w:rPr>
          <w:rFonts w:ascii="Times New Roman" w:eastAsia="Times New Roman" w:hAnsi="Times New Roman" w:cs="Times New Roman"/>
          <w:sz w:val="24"/>
          <w:szCs w:val="24"/>
        </w:rPr>
        <w:object w:dxaOrig="225" w:dyaOrig="225">
          <v:shape id="_x0000_i1215" type="#_x0000_t75" style="width:20.25pt;height:18pt" o:ole="">
            <v:imagedata r:id="rId16" o:title=""/>
          </v:shape>
          <w:control r:id="rId54" w:name="DefaultOcxName42" w:shapeid="_x0000_i1215"/>
        </w:object>
      </w:r>
      <w:r w:rsidRPr="0070099D">
        <w:rPr>
          <w:rFonts w:ascii="Times New Roman" w:eastAsia="Times New Roman" w:hAnsi="Times New Roman" w:cs="Times New Roman"/>
          <w:sz w:val="24"/>
          <w:szCs w:val="24"/>
          <w:lang w:eastAsia="it-IT"/>
        </w:rPr>
        <w:t>più di 20 parole</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18. Il vostro bambino è in gradi di comporre frasi?</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218" type="#_x0000_t75" style="width:20.25pt;height:18pt" o:ole="">
            <v:imagedata r:id="rId16" o:title=""/>
          </v:shape>
          <w:control r:id="rId55" w:name="DefaultOcxName43" w:shapeid="_x0000_i1218"/>
        </w:object>
      </w:r>
      <w:r w:rsidRPr="0070099D">
        <w:rPr>
          <w:rFonts w:ascii="Times New Roman" w:eastAsia="Times New Roman" w:hAnsi="Times New Roman" w:cs="Times New Roman"/>
          <w:sz w:val="24"/>
          <w:szCs w:val="24"/>
          <w:lang w:eastAsia="it-IT"/>
        </w:rPr>
        <w:t>sì</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221" type="#_x0000_t75" style="width:20.25pt;height:18pt" o:ole="">
            <v:imagedata r:id="rId16" o:title=""/>
          </v:shape>
          <w:control r:id="rId56" w:name="DefaultOcxName44" w:shapeid="_x0000_i1221"/>
        </w:object>
      </w:r>
      <w:r w:rsidRPr="0070099D">
        <w:rPr>
          <w:rFonts w:ascii="Times New Roman" w:eastAsia="Times New Roman" w:hAnsi="Times New Roman" w:cs="Times New Roman"/>
          <w:sz w:val="24"/>
          <w:szCs w:val="24"/>
          <w:lang w:eastAsia="it-IT"/>
        </w:rPr>
        <w:t>no</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19. Il vostro bambino ha un linguaggio ricco e ricercato?</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224" type="#_x0000_t75" style="width:20.25pt;height:18pt" o:ole="">
            <v:imagedata r:id="rId16" o:title=""/>
          </v:shape>
          <w:control r:id="rId57" w:name="DefaultOcxName45" w:shapeid="_x0000_i1224"/>
        </w:object>
      </w:r>
      <w:r w:rsidRPr="0070099D">
        <w:rPr>
          <w:rFonts w:ascii="Times New Roman" w:eastAsia="Times New Roman" w:hAnsi="Times New Roman" w:cs="Times New Roman"/>
          <w:sz w:val="24"/>
          <w:szCs w:val="24"/>
          <w:lang w:eastAsia="it-IT"/>
        </w:rPr>
        <w:t>si</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227" type="#_x0000_t75" style="width:20.25pt;height:18pt" o:ole="">
            <v:imagedata r:id="rId16" o:title=""/>
          </v:shape>
          <w:control r:id="rId58" w:name="DefaultOcxName46" w:shapeid="_x0000_i1227"/>
        </w:object>
      </w:r>
      <w:r w:rsidRPr="0070099D">
        <w:rPr>
          <w:rFonts w:ascii="Times New Roman" w:eastAsia="Times New Roman" w:hAnsi="Times New Roman" w:cs="Times New Roman"/>
          <w:sz w:val="24"/>
          <w:szCs w:val="24"/>
          <w:lang w:eastAsia="it-IT"/>
        </w:rPr>
        <w:t>no</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20. Come si relaziona con altre persone linguisticamente?</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230" type="#_x0000_t75" style="width:20.25pt;height:18pt" o:ole="">
            <v:imagedata r:id="rId16" o:title=""/>
          </v:shape>
          <w:control r:id="rId59" w:name="DefaultOcxName47" w:shapeid="_x0000_i1230"/>
        </w:object>
      </w:r>
      <w:r w:rsidRPr="0070099D">
        <w:rPr>
          <w:rFonts w:ascii="Times New Roman" w:eastAsia="Times New Roman" w:hAnsi="Times New Roman" w:cs="Times New Roman"/>
          <w:sz w:val="24"/>
          <w:szCs w:val="24"/>
          <w:lang w:eastAsia="it-IT"/>
        </w:rPr>
        <w:t>è silenzioso</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233" type="#_x0000_t75" style="width:20.25pt;height:18pt" o:ole="">
            <v:imagedata r:id="rId16" o:title=""/>
          </v:shape>
          <w:control r:id="rId60" w:name="DefaultOcxName48" w:shapeid="_x0000_i1233"/>
        </w:object>
      </w:r>
      <w:r w:rsidRPr="0070099D">
        <w:rPr>
          <w:rFonts w:ascii="Times New Roman" w:eastAsia="Times New Roman" w:hAnsi="Times New Roman" w:cs="Times New Roman"/>
          <w:sz w:val="24"/>
          <w:szCs w:val="24"/>
          <w:lang w:eastAsia="it-IT"/>
        </w:rPr>
        <w:t>comunica solo con i pari</w:t>
      </w:r>
      <w:r w:rsidRPr="0070099D">
        <w:rPr>
          <w:rFonts w:ascii="Times New Roman" w:eastAsia="Times New Roman" w:hAnsi="Times New Roman" w:cs="Times New Roman"/>
          <w:sz w:val="24"/>
          <w:szCs w:val="24"/>
          <w:lang w:eastAsia="it-IT"/>
        </w:rPr>
        <w:br/>
        <w:t>    3</w:t>
      </w:r>
      <w:r w:rsidR="00957B12" w:rsidRPr="0070099D">
        <w:rPr>
          <w:rFonts w:ascii="Times New Roman" w:eastAsia="Times New Roman" w:hAnsi="Times New Roman" w:cs="Times New Roman"/>
          <w:sz w:val="24"/>
          <w:szCs w:val="24"/>
        </w:rPr>
        <w:object w:dxaOrig="225" w:dyaOrig="225">
          <v:shape id="_x0000_i1236" type="#_x0000_t75" style="width:20.25pt;height:18pt" o:ole="">
            <v:imagedata r:id="rId16" o:title=""/>
          </v:shape>
          <w:control r:id="rId61" w:name="DefaultOcxName49" w:shapeid="_x0000_i1236"/>
        </w:object>
      </w:r>
      <w:r w:rsidRPr="0070099D">
        <w:rPr>
          <w:rFonts w:ascii="Times New Roman" w:eastAsia="Times New Roman" w:hAnsi="Times New Roman" w:cs="Times New Roman"/>
          <w:sz w:val="24"/>
          <w:szCs w:val="24"/>
          <w:lang w:eastAsia="it-IT"/>
        </w:rPr>
        <w:t>comunica solo con un adulto presente</w:t>
      </w:r>
      <w:r w:rsidRPr="0070099D">
        <w:rPr>
          <w:rFonts w:ascii="Times New Roman" w:eastAsia="Times New Roman" w:hAnsi="Times New Roman" w:cs="Times New Roman"/>
          <w:sz w:val="24"/>
          <w:szCs w:val="24"/>
          <w:lang w:eastAsia="it-IT"/>
        </w:rPr>
        <w:br/>
        <w:t>    4</w:t>
      </w:r>
      <w:r w:rsidR="00957B12" w:rsidRPr="0070099D">
        <w:rPr>
          <w:rFonts w:ascii="Times New Roman" w:eastAsia="Times New Roman" w:hAnsi="Times New Roman" w:cs="Times New Roman"/>
          <w:sz w:val="24"/>
          <w:szCs w:val="24"/>
        </w:rPr>
        <w:object w:dxaOrig="225" w:dyaOrig="225">
          <v:shape id="_x0000_i1239" type="#_x0000_t75" style="width:20.25pt;height:18pt" o:ole="">
            <v:imagedata r:id="rId16" o:title=""/>
          </v:shape>
          <w:control r:id="rId62" w:name="DefaultOcxName50" w:shapeid="_x0000_i1239"/>
        </w:object>
      </w:r>
      <w:r w:rsidRPr="0070099D">
        <w:rPr>
          <w:rFonts w:ascii="Times New Roman" w:eastAsia="Times New Roman" w:hAnsi="Times New Roman" w:cs="Times New Roman"/>
          <w:sz w:val="24"/>
          <w:szCs w:val="24"/>
          <w:lang w:eastAsia="it-IT"/>
        </w:rPr>
        <w:t>comunica con tutti</w:t>
      </w:r>
    </w:p>
    <w:p w:rsidR="0070099D" w:rsidRPr="0070099D" w:rsidRDefault="0070099D" w:rsidP="00D9408B">
      <w:pPr>
        <w:spacing w:before="100" w:beforeAutospacing="1" w:after="119" w:line="240" w:lineRule="auto"/>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br/>
      </w:r>
      <w:r w:rsidRPr="0070099D">
        <w:rPr>
          <w:rFonts w:ascii="Times New Roman" w:eastAsia="Times New Roman" w:hAnsi="Times New Roman" w:cs="Times New Roman"/>
          <w:b/>
          <w:bCs/>
          <w:sz w:val="24"/>
          <w:szCs w:val="24"/>
          <w:lang w:eastAsia="it-IT"/>
        </w:rPr>
        <w:t>21. Come ritenete la vostra famiglia a livello comunicativo?</w:t>
      </w:r>
      <w:r w:rsidRPr="0070099D">
        <w:rPr>
          <w:rFonts w:ascii="Times New Roman" w:eastAsia="Times New Roman" w:hAnsi="Times New Roman" w:cs="Times New Roman"/>
          <w:sz w:val="24"/>
          <w:szCs w:val="24"/>
          <w:lang w:eastAsia="it-IT"/>
        </w:rPr>
        <w:br/>
        <w:t>    1</w:t>
      </w:r>
      <w:r w:rsidR="00957B12" w:rsidRPr="0070099D">
        <w:rPr>
          <w:rFonts w:ascii="Times New Roman" w:eastAsia="Times New Roman" w:hAnsi="Times New Roman" w:cs="Times New Roman"/>
          <w:sz w:val="24"/>
          <w:szCs w:val="24"/>
        </w:rPr>
        <w:object w:dxaOrig="225" w:dyaOrig="225">
          <v:shape id="_x0000_i1242" type="#_x0000_t75" style="width:20.25pt;height:18pt" o:ole="">
            <v:imagedata r:id="rId16" o:title=""/>
          </v:shape>
          <w:control r:id="rId63" w:name="DefaultOcxName51" w:shapeid="_x0000_i1242"/>
        </w:object>
      </w:r>
      <w:r w:rsidRPr="0070099D">
        <w:rPr>
          <w:rFonts w:ascii="Times New Roman" w:eastAsia="Times New Roman" w:hAnsi="Times New Roman" w:cs="Times New Roman"/>
          <w:sz w:val="24"/>
          <w:szCs w:val="24"/>
          <w:lang w:eastAsia="it-IT"/>
        </w:rPr>
        <w:t>silenziosa</w:t>
      </w:r>
      <w:r w:rsidRPr="0070099D">
        <w:rPr>
          <w:rFonts w:ascii="Times New Roman" w:eastAsia="Times New Roman" w:hAnsi="Times New Roman" w:cs="Times New Roman"/>
          <w:sz w:val="24"/>
          <w:szCs w:val="24"/>
          <w:lang w:eastAsia="it-IT"/>
        </w:rPr>
        <w:br/>
        <w:t>    2</w:t>
      </w:r>
      <w:r w:rsidR="00957B12" w:rsidRPr="0070099D">
        <w:rPr>
          <w:rFonts w:ascii="Times New Roman" w:eastAsia="Times New Roman" w:hAnsi="Times New Roman" w:cs="Times New Roman"/>
          <w:sz w:val="24"/>
          <w:szCs w:val="24"/>
        </w:rPr>
        <w:object w:dxaOrig="225" w:dyaOrig="225">
          <v:shape id="_x0000_i1245" type="#_x0000_t75" style="width:20.25pt;height:18pt" o:ole="">
            <v:imagedata r:id="rId16" o:title=""/>
          </v:shape>
          <w:control r:id="rId64" w:name="DefaultOcxName52" w:shapeid="_x0000_i1245"/>
        </w:object>
      </w:r>
      <w:r w:rsidRPr="0070099D">
        <w:rPr>
          <w:rFonts w:ascii="Times New Roman" w:eastAsia="Times New Roman" w:hAnsi="Times New Roman" w:cs="Times New Roman"/>
          <w:sz w:val="24"/>
          <w:szCs w:val="24"/>
          <w:lang w:eastAsia="it-IT"/>
        </w:rPr>
        <w:t>abbastanza comunicativa</w:t>
      </w:r>
      <w:r w:rsidRPr="0070099D">
        <w:rPr>
          <w:rFonts w:ascii="Times New Roman" w:eastAsia="Times New Roman" w:hAnsi="Times New Roman" w:cs="Times New Roman"/>
          <w:sz w:val="24"/>
          <w:szCs w:val="24"/>
          <w:lang w:eastAsia="it-IT"/>
        </w:rPr>
        <w:br/>
        <w:t>    3</w:t>
      </w:r>
      <w:r w:rsidR="00957B12" w:rsidRPr="0070099D">
        <w:rPr>
          <w:rFonts w:ascii="Times New Roman" w:eastAsia="Times New Roman" w:hAnsi="Times New Roman" w:cs="Times New Roman"/>
          <w:sz w:val="24"/>
          <w:szCs w:val="24"/>
        </w:rPr>
        <w:object w:dxaOrig="225" w:dyaOrig="225">
          <v:shape id="_x0000_i1248" type="#_x0000_t75" style="width:20.25pt;height:18pt" o:ole="">
            <v:imagedata r:id="rId16" o:title=""/>
          </v:shape>
          <w:control r:id="rId65" w:name="DefaultOcxName53" w:shapeid="_x0000_i1248"/>
        </w:object>
      </w:r>
      <w:r w:rsidRPr="0070099D">
        <w:rPr>
          <w:rFonts w:ascii="Times New Roman" w:eastAsia="Times New Roman" w:hAnsi="Times New Roman" w:cs="Times New Roman"/>
          <w:sz w:val="24"/>
          <w:szCs w:val="24"/>
          <w:lang w:eastAsia="it-IT"/>
        </w:rPr>
        <w:t>molto comunicativa</w:t>
      </w:r>
      <w:r w:rsidRPr="0070099D">
        <w:rPr>
          <w:rFonts w:ascii="Times New Roman" w:eastAsia="Times New Roman" w:hAnsi="Times New Roman" w:cs="Times New Roman"/>
          <w:sz w:val="24"/>
          <w:szCs w:val="24"/>
          <w:lang w:eastAsia="it-IT"/>
        </w:rPr>
        <w:br/>
        <w:t>    4</w:t>
      </w:r>
      <w:r w:rsidR="00957B12" w:rsidRPr="0070099D">
        <w:rPr>
          <w:rFonts w:ascii="Times New Roman" w:eastAsia="Times New Roman" w:hAnsi="Times New Roman" w:cs="Times New Roman"/>
          <w:sz w:val="24"/>
          <w:szCs w:val="24"/>
        </w:rPr>
        <w:object w:dxaOrig="225" w:dyaOrig="225">
          <v:shape id="_x0000_i1251" type="#_x0000_t75" style="width:20.25pt;height:18pt" o:ole="">
            <v:imagedata r:id="rId16" o:title=""/>
          </v:shape>
          <w:control r:id="rId66" w:name="DefaultOcxName54" w:shapeid="_x0000_i1251"/>
        </w:object>
      </w:r>
      <w:r w:rsidRPr="0070099D">
        <w:rPr>
          <w:rFonts w:ascii="Times New Roman" w:eastAsia="Times New Roman" w:hAnsi="Times New Roman" w:cs="Times New Roman"/>
          <w:sz w:val="24"/>
          <w:szCs w:val="24"/>
          <w:lang w:eastAsia="it-IT"/>
        </w:rPr>
        <w:t>chiassosa</w:t>
      </w:r>
    </w:p>
    <w:p w:rsidR="0070099D" w:rsidRPr="0070099D" w:rsidRDefault="0070099D" w:rsidP="00294B13">
      <w:pPr>
        <w:pBdr>
          <w:top w:val="single" w:sz="6" w:space="1" w:color="auto"/>
        </w:pBdr>
        <w:spacing w:after="0" w:line="240" w:lineRule="auto"/>
        <w:jc w:val="both"/>
        <w:rPr>
          <w:rFonts w:ascii="Arial" w:eastAsia="Times New Roman" w:hAnsi="Arial" w:cs="Arial"/>
          <w:vanish/>
          <w:sz w:val="16"/>
          <w:szCs w:val="16"/>
          <w:lang w:eastAsia="it-IT"/>
        </w:rPr>
      </w:pPr>
      <w:r w:rsidRPr="0070099D">
        <w:rPr>
          <w:rFonts w:ascii="Arial" w:eastAsia="Times New Roman" w:hAnsi="Arial" w:cs="Arial"/>
          <w:vanish/>
          <w:sz w:val="16"/>
          <w:szCs w:val="16"/>
          <w:lang w:eastAsia="it-IT"/>
        </w:rPr>
        <w:t>Fine modulo</w:t>
      </w:r>
    </w:p>
    <w:p w:rsidR="0070099D" w:rsidRDefault="0070099D" w:rsidP="00D9408B">
      <w:pPr>
        <w:spacing w:before="100" w:beforeAutospacing="1" w:after="119" w:line="240" w:lineRule="auto"/>
        <w:jc w:val="both"/>
        <w:rPr>
          <w:rFonts w:ascii="Times New Roman" w:eastAsia="Times New Roman" w:hAnsi="Times New Roman" w:cs="Times New Roman"/>
          <w:sz w:val="24"/>
          <w:szCs w:val="24"/>
          <w:lang w:eastAsia="it-IT"/>
        </w:rPr>
      </w:pPr>
    </w:p>
    <w:p w:rsidR="00D9408B" w:rsidRPr="0070099D" w:rsidRDefault="00D9408B" w:rsidP="00D9408B">
      <w:pPr>
        <w:spacing w:before="100" w:beforeAutospacing="1" w:after="119" w:line="240" w:lineRule="auto"/>
        <w:jc w:val="both"/>
        <w:rPr>
          <w:rFonts w:ascii="Times New Roman" w:eastAsia="Times New Roman" w:hAnsi="Times New Roman" w:cs="Times New Roman"/>
          <w:sz w:val="24"/>
          <w:szCs w:val="24"/>
          <w:lang w:eastAsia="it-IT"/>
        </w:rPr>
      </w:pPr>
    </w:p>
    <w:p w:rsidR="0070099D" w:rsidRPr="00922833" w:rsidRDefault="0070099D" w:rsidP="00D3273F">
      <w:pPr>
        <w:spacing w:before="100" w:beforeAutospacing="1" w:after="0" w:line="240" w:lineRule="auto"/>
        <w:jc w:val="both"/>
        <w:rPr>
          <w:rFonts w:ascii="Times New Roman" w:eastAsia="Times New Roman" w:hAnsi="Times New Roman" w:cs="Times New Roman"/>
          <w:b/>
          <w:sz w:val="24"/>
          <w:szCs w:val="24"/>
          <w:lang w:eastAsia="it-IT"/>
        </w:rPr>
      </w:pPr>
      <w:r w:rsidRPr="00922833">
        <w:rPr>
          <w:rFonts w:ascii="Times New Roman" w:eastAsia="Times New Roman" w:hAnsi="Times New Roman" w:cs="Times New Roman"/>
          <w:b/>
          <w:sz w:val="36"/>
          <w:szCs w:val="36"/>
          <w:lang w:eastAsia="it-IT"/>
        </w:rPr>
        <w:t>Punto 8 : piano di raccolta dei dati</w:t>
      </w:r>
    </w:p>
    <w:p w:rsidR="0070099D" w:rsidRPr="0070099D" w:rsidRDefault="0070099D" w:rsidP="00D3273F">
      <w:pPr>
        <w:spacing w:before="100" w:beforeAutospacing="1" w:after="0" w:line="240" w:lineRule="auto"/>
        <w:jc w:val="both"/>
        <w:rPr>
          <w:rFonts w:ascii="Times New Roman" w:eastAsia="Times New Roman" w:hAnsi="Times New Roman" w:cs="Times New Roman"/>
          <w:sz w:val="24"/>
          <w:szCs w:val="24"/>
          <w:lang w:eastAsia="it-IT"/>
        </w:rPr>
      </w:pPr>
    </w:p>
    <w:p w:rsidR="0070099D" w:rsidRDefault="0070099D" w:rsidP="00D3273F">
      <w:pPr>
        <w:spacing w:before="100" w:beforeAutospacing="1" w:after="0" w:line="240" w:lineRule="auto"/>
        <w:contextualSpacing/>
        <w:jc w:val="both"/>
        <w:rPr>
          <w:rFonts w:ascii="Times New Roman" w:eastAsia="Times New Roman" w:hAnsi="Times New Roman" w:cs="Times New Roman"/>
          <w:sz w:val="36"/>
          <w:szCs w:val="36"/>
          <w:lang w:eastAsia="it-IT"/>
        </w:rPr>
      </w:pPr>
      <w:r w:rsidRPr="0070099D">
        <w:rPr>
          <w:rFonts w:ascii="Times New Roman" w:eastAsia="Times New Roman" w:hAnsi="Times New Roman" w:cs="Times New Roman"/>
          <w:sz w:val="36"/>
          <w:szCs w:val="36"/>
          <w:lang w:eastAsia="it-IT"/>
        </w:rPr>
        <w:t>Il questionario è stato somministrato consegnandolo direttamente ai genitori dei bambini frequentanti il baby parking, con il supporto dell'educatrice responsabile che ha introdotto il tema di ricerca comunque supportato da una lettera di presentazione che delineava intenti e specificità dell'argomento di indagine, oltre a rassicurare sul fatto</w:t>
      </w:r>
      <w:r w:rsidR="00D9408B">
        <w:rPr>
          <w:rFonts w:ascii="Times New Roman" w:eastAsia="Times New Roman" w:hAnsi="Times New Roman" w:cs="Times New Roman"/>
          <w:sz w:val="36"/>
          <w:szCs w:val="36"/>
          <w:lang w:eastAsia="it-IT"/>
        </w:rPr>
        <w:t xml:space="preserve"> che i propri dati non sarebber</w:t>
      </w:r>
      <w:r w:rsidRPr="0070099D">
        <w:rPr>
          <w:rFonts w:ascii="Times New Roman" w:eastAsia="Times New Roman" w:hAnsi="Times New Roman" w:cs="Times New Roman"/>
          <w:sz w:val="36"/>
          <w:szCs w:val="36"/>
          <w:lang w:eastAsia="it-IT"/>
        </w:rPr>
        <w:t>o stati utilizzati in modo improprio o diffusi a terzi, al di fuori del gruppo di ricerca.</w:t>
      </w:r>
    </w:p>
    <w:p w:rsidR="00A65D9D" w:rsidRPr="0070099D" w:rsidRDefault="00A65D9D" w:rsidP="00D3273F">
      <w:pPr>
        <w:spacing w:before="100" w:beforeAutospacing="1" w:after="0" w:line="240" w:lineRule="auto"/>
        <w:contextualSpacing/>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36"/>
          <w:szCs w:val="36"/>
          <w:lang w:eastAsia="it-IT"/>
        </w:rPr>
        <w:t>Il confronto con i genitori è stato facile e diretto in quanto si tratta della struttura in cui le mie figlie hanno frequentato i primi anni della loro vita, entrando in contatto con la socialità vera e propria.</w:t>
      </w:r>
    </w:p>
    <w:p w:rsidR="00591648" w:rsidRDefault="0070099D" w:rsidP="00D3273F">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Il questionario cartaceo è stato consegnato con il vincolo di venir restituito dopo una decina di giorni, direttamente in struttura. Successivamente i dati sono stati raccolti in una matrice dati.</w:t>
      </w:r>
    </w:p>
    <w:p w:rsidR="00565DF6" w:rsidRDefault="00565DF6" w:rsidP="00D3273F">
      <w:pPr>
        <w:spacing w:before="100" w:beforeAutospacing="1" w:after="0" w:line="240" w:lineRule="auto"/>
        <w:jc w:val="both"/>
        <w:rPr>
          <w:rFonts w:ascii="Times New Roman" w:eastAsia="Times New Roman" w:hAnsi="Times New Roman" w:cs="Times New Roman"/>
          <w:sz w:val="24"/>
          <w:szCs w:val="24"/>
          <w:lang w:eastAsia="it-IT"/>
        </w:rPr>
      </w:pPr>
    </w:p>
    <w:p w:rsidR="00565DF6" w:rsidRDefault="00565DF6" w:rsidP="00294B13">
      <w:pPr>
        <w:spacing w:before="100" w:beforeAutospacing="1" w:after="0" w:line="240" w:lineRule="auto"/>
        <w:jc w:val="both"/>
        <w:rPr>
          <w:rFonts w:ascii="Times New Roman" w:eastAsia="Times New Roman" w:hAnsi="Times New Roman" w:cs="Times New Roman"/>
          <w:sz w:val="24"/>
          <w:szCs w:val="24"/>
          <w:lang w:eastAsia="it-IT"/>
        </w:rPr>
      </w:pPr>
    </w:p>
    <w:p w:rsidR="00591648" w:rsidRDefault="00565DF6"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6753225" cy="2695575"/>
            <wp:effectExtent l="19050" t="0" r="9525" b="0"/>
            <wp:docPr id="238" name="Immagin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67"/>
                    <a:srcRect l="1501" t="23301" r="4366" b="39806"/>
                    <a:stretch>
                      <a:fillRect/>
                    </a:stretch>
                  </pic:blipFill>
                  <pic:spPr bwMode="auto">
                    <a:xfrm>
                      <a:off x="0" y="0"/>
                      <a:ext cx="6753225" cy="2695575"/>
                    </a:xfrm>
                    <a:prstGeom prst="rect">
                      <a:avLst/>
                    </a:prstGeom>
                    <a:noFill/>
                    <a:ln w="9525">
                      <a:noFill/>
                      <a:miter lim="800000"/>
                      <a:headEnd/>
                      <a:tailEnd/>
                    </a:ln>
                  </pic:spPr>
                </pic:pic>
              </a:graphicData>
            </a:graphic>
          </wp:inline>
        </w:drawing>
      </w:r>
    </w:p>
    <w:p w:rsidR="00D9408B" w:rsidRDefault="00D9408B" w:rsidP="00294B13">
      <w:pPr>
        <w:spacing w:before="100" w:beforeAutospacing="1" w:after="0" w:line="240" w:lineRule="auto"/>
        <w:jc w:val="both"/>
        <w:rPr>
          <w:rFonts w:ascii="Times New Roman" w:eastAsia="Times New Roman" w:hAnsi="Times New Roman" w:cs="Times New Roman"/>
          <w:sz w:val="24"/>
          <w:szCs w:val="24"/>
          <w:lang w:eastAsia="it-IT"/>
        </w:rPr>
      </w:pPr>
    </w:p>
    <w:p w:rsidR="00591648" w:rsidRPr="00922833" w:rsidRDefault="0070099D" w:rsidP="00D3273F">
      <w:pPr>
        <w:spacing w:before="100" w:beforeAutospacing="1" w:after="0" w:line="240" w:lineRule="auto"/>
        <w:jc w:val="both"/>
        <w:rPr>
          <w:rFonts w:ascii="Times New Roman" w:eastAsia="Times New Roman" w:hAnsi="Times New Roman" w:cs="Times New Roman"/>
          <w:b/>
          <w:sz w:val="36"/>
          <w:szCs w:val="36"/>
          <w:lang w:eastAsia="it-IT"/>
        </w:rPr>
      </w:pPr>
      <w:r w:rsidRPr="00922833">
        <w:rPr>
          <w:rFonts w:ascii="Times New Roman" w:eastAsia="Times New Roman" w:hAnsi="Times New Roman" w:cs="Times New Roman"/>
          <w:b/>
          <w:sz w:val="36"/>
          <w:szCs w:val="36"/>
          <w:lang w:eastAsia="it-IT"/>
        </w:rPr>
        <w:t>Punto 9: tecniche di analisi dei dati e interpretazione dei risultati</w:t>
      </w:r>
      <w:r w:rsidR="00591648" w:rsidRPr="00922833">
        <w:rPr>
          <w:rFonts w:ascii="Times New Roman" w:eastAsia="Times New Roman" w:hAnsi="Times New Roman" w:cs="Times New Roman"/>
          <w:b/>
          <w:sz w:val="36"/>
          <w:szCs w:val="36"/>
          <w:lang w:eastAsia="it-IT"/>
        </w:rPr>
        <w:t xml:space="preserve"> </w:t>
      </w:r>
    </w:p>
    <w:p w:rsidR="00591648" w:rsidRPr="00922833" w:rsidRDefault="00591648" w:rsidP="00D3273F">
      <w:pPr>
        <w:spacing w:before="100" w:beforeAutospacing="1" w:after="0" w:line="240" w:lineRule="auto"/>
        <w:jc w:val="both"/>
        <w:rPr>
          <w:rFonts w:ascii="Times New Roman" w:eastAsia="Times New Roman" w:hAnsi="Times New Roman" w:cs="Times New Roman"/>
          <w:b/>
          <w:sz w:val="36"/>
          <w:szCs w:val="36"/>
          <w:lang w:eastAsia="it-IT"/>
        </w:rPr>
      </w:pPr>
    </w:p>
    <w:p w:rsidR="00591648" w:rsidRDefault="00586DD3" w:rsidP="00D3273F">
      <w:pPr>
        <w:spacing w:before="100" w:beforeAutospacing="1" w:after="0" w:line="240" w:lineRule="auto"/>
        <w:contextualSpacing/>
        <w:jc w:val="both"/>
        <w:rPr>
          <w:rFonts w:ascii="Times New Roman" w:eastAsia="Times New Roman" w:hAnsi="Times New Roman" w:cs="Times New Roman"/>
          <w:sz w:val="36"/>
          <w:szCs w:val="36"/>
          <w:lang w:eastAsia="it-IT"/>
        </w:rPr>
      </w:pPr>
      <w:r>
        <w:rPr>
          <w:rFonts w:ascii="Times New Roman" w:eastAsia="Times New Roman" w:hAnsi="Times New Roman" w:cs="Times New Roman"/>
          <w:sz w:val="36"/>
          <w:szCs w:val="36"/>
          <w:lang w:eastAsia="it-IT"/>
        </w:rPr>
        <w:t>Come analizziamo i nostri dati presenti in matrice?</w:t>
      </w:r>
    </w:p>
    <w:p w:rsidR="00591648" w:rsidRPr="0070099D" w:rsidRDefault="00591648" w:rsidP="00D3273F">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Attra</w:t>
      </w:r>
      <w:r w:rsidR="00C52127">
        <w:rPr>
          <w:rFonts w:ascii="Times New Roman" w:eastAsia="Times New Roman" w:hAnsi="Times New Roman" w:cs="Times New Roman"/>
          <w:sz w:val="36"/>
          <w:szCs w:val="36"/>
          <w:lang w:eastAsia="it-IT"/>
        </w:rPr>
        <w:t xml:space="preserve">verso l'analisi </w:t>
      </w:r>
      <w:proofErr w:type="spellStart"/>
      <w:r w:rsidR="00C52127">
        <w:rPr>
          <w:rFonts w:ascii="Times New Roman" w:eastAsia="Times New Roman" w:hAnsi="Times New Roman" w:cs="Times New Roman"/>
          <w:sz w:val="36"/>
          <w:szCs w:val="36"/>
          <w:lang w:eastAsia="it-IT"/>
        </w:rPr>
        <w:t>monovariata</w:t>
      </w:r>
      <w:proofErr w:type="spellEnd"/>
      <w:r w:rsidR="00C52127">
        <w:rPr>
          <w:rFonts w:ascii="Times New Roman" w:eastAsia="Times New Roman" w:hAnsi="Times New Roman" w:cs="Times New Roman"/>
          <w:sz w:val="36"/>
          <w:szCs w:val="36"/>
          <w:lang w:eastAsia="it-IT"/>
        </w:rPr>
        <w:t xml:space="preserve"> esp</w:t>
      </w:r>
      <w:r w:rsidRPr="0070099D">
        <w:rPr>
          <w:rFonts w:ascii="Times New Roman" w:eastAsia="Times New Roman" w:hAnsi="Times New Roman" w:cs="Times New Roman"/>
          <w:sz w:val="36"/>
          <w:szCs w:val="36"/>
          <w:lang w:eastAsia="it-IT"/>
        </w:rPr>
        <w:t xml:space="preserve">licitiamo dati statistici di sintesi relativi ad ogni fattore che è stato </w:t>
      </w:r>
      <w:proofErr w:type="spellStart"/>
      <w:r w:rsidRPr="0070099D">
        <w:rPr>
          <w:rFonts w:ascii="Times New Roman" w:eastAsia="Times New Roman" w:hAnsi="Times New Roman" w:cs="Times New Roman"/>
          <w:sz w:val="36"/>
          <w:szCs w:val="36"/>
          <w:lang w:eastAsia="it-IT"/>
        </w:rPr>
        <w:t>operazionalizzato</w:t>
      </w:r>
      <w:proofErr w:type="spellEnd"/>
      <w:r w:rsidRPr="0070099D">
        <w:rPr>
          <w:rFonts w:ascii="Times New Roman" w:eastAsia="Times New Roman" w:hAnsi="Times New Roman" w:cs="Times New Roman"/>
          <w:sz w:val="36"/>
          <w:szCs w:val="36"/>
          <w:lang w:eastAsia="it-IT"/>
        </w:rPr>
        <w:t xml:space="preserve"> in variabile, permettendoci di descrivere quella che è la nostra realtà analizzata.</w:t>
      </w:r>
    </w:p>
    <w:p w:rsidR="00591648" w:rsidRPr="0070099D" w:rsidRDefault="00591648" w:rsidP="00D3273F">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Descriveremo quindi la distribuzione, con la distribuzione di frequenza della variabile, per comprendere come si dividono i casi del campione tra le varie categorie della variabile.</w:t>
      </w:r>
    </w:p>
    <w:p w:rsidR="00591648" w:rsidRPr="0070099D" w:rsidRDefault="00591648" w:rsidP="00D3273F">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Descriveremo la localizzazione attraverso il calcolo degli indici di tendenza centrale, diversi per ogni tipo di variabile (categoriali, ordinate, cardinali), per comprendere attorno a quale punto è centrata la distribuzione della variabile presa in esame.</w:t>
      </w:r>
    </w:p>
    <w:p w:rsidR="00591648" w:rsidRPr="0070099D" w:rsidRDefault="00591648" w:rsidP="00D3273F">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Descriveremo l'ampiezza, attraverso gli indici di dispersione per comprendere dove è concentrata la distribuzione.</w:t>
      </w:r>
    </w:p>
    <w:p w:rsidR="00591648" w:rsidRPr="0070099D" w:rsidRDefault="00591648" w:rsidP="00D3273F">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Descriveremo la forma, per comprendere se la distribuzione è alta o bassa, simmetrica o asimmetrica.</w:t>
      </w:r>
    </w:p>
    <w:p w:rsidR="00591648" w:rsidRDefault="00591648" w:rsidP="00D3273F">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Infine descriveremo la posizione dei singoli soggetti all'interno della distribuzione, attraverso indici di posizione</w:t>
      </w:r>
      <w:r w:rsidR="00FB14B7">
        <w:rPr>
          <w:rFonts w:ascii="Times New Roman" w:eastAsia="Times New Roman" w:hAnsi="Times New Roman" w:cs="Times New Roman"/>
          <w:sz w:val="36"/>
          <w:szCs w:val="36"/>
          <w:lang w:eastAsia="it-IT"/>
        </w:rPr>
        <w:t>.</w:t>
      </w:r>
    </w:p>
    <w:p w:rsid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8673465" cy="4686300"/>
            <wp:effectExtent l="19050" t="0" r="0" b="0"/>
            <wp:docPr id="1" name="Immagin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68"/>
                    <a:srcRect l="3568" t="16439" r="4872" b="8684"/>
                    <a:stretch>
                      <a:fillRect/>
                    </a:stretch>
                  </pic:blipFill>
                  <pic:spPr bwMode="auto">
                    <a:xfrm>
                      <a:off x="0" y="0"/>
                      <a:ext cx="8673465" cy="4686300"/>
                    </a:xfrm>
                    <a:prstGeom prst="rect">
                      <a:avLst/>
                    </a:prstGeom>
                    <a:noFill/>
                    <a:ln w="9525">
                      <a:noFill/>
                      <a:miter lim="800000"/>
                      <a:headEnd/>
                      <a:tailEnd/>
                    </a:ln>
                  </pic:spPr>
                </pic:pic>
              </a:graphicData>
            </a:graphic>
          </wp:inline>
        </w:drawing>
      </w:r>
    </w:p>
    <w:p w:rsid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689850" cy="2276475"/>
            <wp:effectExtent l="19050" t="0" r="6350" b="0"/>
            <wp:docPr id="560" name="Immagin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69"/>
                    <a:srcRect l="1943" t="33274" b="24425"/>
                    <a:stretch>
                      <a:fillRect/>
                    </a:stretch>
                  </pic:blipFill>
                  <pic:spPr bwMode="auto">
                    <a:xfrm>
                      <a:off x="0" y="0"/>
                      <a:ext cx="7689850" cy="2276475"/>
                    </a:xfrm>
                    <a:prstGeom prst="rect">
                      <a:avLst/>
                    </a:prstGeom>
                    <a:noFill/>
                    <a:ln w="9525">
                      <a:noFill/>
                      <a:miter lim="800000"/>
                      <a:headEnd/>
                      <a:tailEnd/>
                    </a:ln>
                  </pic:spPr>
                </pic:pic>
              </a:graphicData>
            </a:graphic>
          </wp:inline>
        </w:drawing>
      </w:r>
    </w:p>
    <w:p w:rsidR="00922833" w:rsidRDefault="00591648"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457825" cy="2362200"/>
            <wp:effectExtent l="19050" t="0" r="0" b="0"/>
            <wp:docPr id="6" name="Immagin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0"/>
                    <a:srcRect l="2250" t="47499" r="3037" b="9982"/>
                    <a:stretch>
                      <a:fillRect/>
                    </a:stretch>
                  </pic:blipFill>
                  <pic:spPr bwMode="auto">
                    <a:xfrm>
                      <a:off x="0" y="0"/>
                      <a:ext cx="7457825" cy="2362200"/>
                    </a:xfrm>
                    <a:prstGeom prst="rect">
                      <a:avLst/>
                    </a:prstGeom>
                    <a:noFill/>
                    <a:ln w="9525">
                      <a:noFill/>
                      <a:miter lim="800000"/>
                      <a:headEnd/>
                      <a:tailEnd/>
                    </a:ln>
                  </pic:spPr>
                </pic:pic>
              </a:graphicData>
            </a:graphic>
          </wp:inline>
        </w:drawing>
      </w:r>
    </w:p>
    <w:p w:rsidR="0070099D" w:rsidRPr="00922833" w:rsidRDefault="0070099D" w:rsidP="00922833">
      <w:pPr>
        <w:rPr>
          <w:rFonts w:ascii="Times New Roman" w:eastAsia="Times New Roman" w:hAnsi="Times New Roman" w:cs="Times New Roman"/>
          <w:sz w:val="24"/>
          <w:szCs w:val="24"/>
          <w:lang w:eastAsia="it-IT"/>
        </w:rPr>
      </w:pPr>
    </w:p>
    <w:p w:rsidR="0070099D" w:rsidRDefault="00591648"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113270" cy="4248150"/>
            <wp:effectExtent l="19050" t="0" r="0" b="0"/>
            <wp:docPr id="7" name="Immagin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71"/>
                    <a:srcRect l="3739" t="18067" r="3009" b="8372"/>
                    <a:stretch>
                      <a:fillRect/>
                    </a:stretch>
                  </pic:blipFill>
                  <pic:spPr bwMode="auto">
                    <a:xfrm>
                      <a:off x="0" y="0"/>
                      <a:ext cx="7113270" cy="4248150"/>
                    </a:xfrm>
                    <a:prstGeom prst="rect">
                      <a:avLst/>
                    </a:prstGeom>
                    <a:noFill/>
                    <a:ln w="9525">
                      <a:noFill/>
                      <a:miter lim="800000"/>
                      <a:headEnd/>
                      <a:tailEnd/>
                    </a:ln>
                  </pic:spPr>
                </pic:pic>
              </a:graphicData>
            </a:graphic>
          </wp:inline>
        </w:drawing>
      </w:r>
    </w:p>
    <w:p w:rsid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Default="00591648"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8334375" cy="4181475"/>
            <wp:effectExtent l="19050" t="0" r="9525" b="0"/>
            <wp:docPr id="569" name="Immagin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72"/>
                    <a:srcRect l="4374" t="17505" b="8887"/>
                    <a:stretch>
                      <a:fillRect/>
                    </a:stretch>
                  </pic:blipFill>
                  <pic:spPr bwMode="auto">
                    <a:xfrm>
                      <a:off x="0" y="0"/>
                      <a:ext cx="8334375" cy="4181475"/>
                    </a:xfrm>
                    <a:prstGeom prst="rect">
                      <a:avLst/>
                    </a:prstGeom>
                    <a:noFill/>
                    <a:ln w="9525">
                      <a:noFill/>
                      <a:miter lim="800000"/>
                      <a:headEnd/>
                      <a:tailEnd/>
                    </a:ln>
                  </pic:spPr>
                </pic:pic>
              </a:graphicData>
            </a:graphic>
          </wp:inline>
        </w:drawing>
      </w:r>
    </w:p>
    <w:p w:rsid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Default="00591648"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118350" cy="3390900"/>
            <wp:effectExtent l="19050" t="0" r="6350" b="0"/>
            <wp:docPr id="8" name="Immagin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73"/>
                    <a:srcRect l="3859" t="16075" b="9603"/>
                    <a:stretch>
                      <a:fillRect/>
                    </a:stretch>
                  </pic:blipFill>
                  <pic:spPr bwMode="auto">
                    <a:xfrm>
                      <a:off x="0" y="0"/>
                      <a:ext cx="7118350" cy="3390900"/>
                    </a:xfrm>
                    <a:prstGeom prst="rect">
                      <a:avLst/>
                    </a:prstGeom>
                    <a:noFill/>
                    <a:ln w="9525">
                      <a:noFill/>
                      <a:miter lim="800000"/>
                      <a:headEnd/>
                      <a:tailEnd/>
                    </a:ln>
                  </pic:spPr>
                </pic:pic>
              </a:graphicData>
            </a:graphic>
          </wp:inline>
        </w:drawing>
      </w:r>
    </w:p>
    <w:p w:rsid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Default="00591648"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381875" cy="3800475"/>
            <wp:effectExtent l="19050" t="0" r="9525" b="0"/>
            <wp:docPr id="575" name="Immagin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4"/>
                    <a:srcRect l="5083" t="16157" b="7801"/>
                    <a:stretch>
                      <a:fillRect/>
                    </a:stretch>
                  </pic:blipFill>
                  <pic:spPr bwMode="auto">
                    <a:xfrm>
                      <a:off x="0" y="0"/>
                      <a:ext cx="7381875" cy="3800475"/>
                    </a:xfrm>
                    <a:prstGeom prst="rect">
                      <a:avLst/>
                    </a:prstGeom>
                    <a:noFill/>
                    <a:ln w="9525">
                      <a:noFill/>
                      <a:miter lim="800000"/>
                      <a:headEnd/>
                      <a:tailEnd/>
                    </a:ln>
                  </pic:spPr>
                </pic:pic>
              </a:graphicData>
            </a:graphic>
          </wp:inline>
        </w:drawing>
      </w:r>
    </w:p>
    <w:p w:rsid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3F4FF6" w:rsidRDefault="003F4FF6" w:rsidP="00294B13">
      <w:pPr>
        <w:spacing w:before="100" w:beforeAutospacing="1" w:after="0" w:line="240" w:lineRule="auto"/>
        <w:jc w:val="both"/>
        <w:rPr>
          <w:rFonts w:ascii="Times New Roman" w:eastAsia="Times New Roman" w:hAnsi="Times New Roman" w:cs="Times New Roman"/>
          <w:sz w:val="24"/>
          <w:szCs w:val="24"/>
          <w:lang w:eastAsia="it-IT"/>
        </w:rPr>
      </w:pPr>
    </w:p>
    <w:p w:rsidR="003F4FF6" w:rsidRDefault="003F4FF6"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677150" cy="3467100"/>
            <wp:effectExtent l="19050" t="0" r="0" b="0"/>
            <wp:docPr id="578" name="Immagin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75"/>
                    <a:srcRect l="4502" t="18840" b="8203"/>
                    <a:stretch>
                      <a:fillRect/>
                    </a:stretch>
                  </pic:blipFill>
                  <pic:spPr bwMode="auto">
                    <a:xfrm>
                      <a:off x="0" y="0"/>
                      <a:ext cx="7677150" cy="3467100"/>
                    </a:xfrm>
                    <a:prstGeom prst="rect">
                      <a:avLst/>
                    </a:prstGeom>
                    <a:noFill/>
                    <a:ln w="9525">
                      <a:noFill/>
                      <a:miter lim="800000"/>
                      <a:headEnd/>
                      <a:tailEnd/>
                    </a:ln>
                  </pic:spPr>
                </pic:pic>
              </a:graphicData>
            </a:graphic>
          </wp:inline>
        </w:drawing>
      </w:r>
    </w:p>
    <w:p w:rsidR="003F4FF6" w:rsidRDefault="003F4FF6" w:rsidP="00294B13">
      <w:pPr>
        <w:spacing w:before="100" w:beforeAutospacing="1" w:after="0" w:line="240" w:lineRule="auto"/>
        <w:jc w:val="both"/>
        <w:rPr>
          <w:rFonts w:ascii="Times New Roman" w:eastAsia="Times New Roman" w:hAnsi="Times New Roman" w:cs="Times New Roman"/>
          <w:sz w:val="24"/>
          <w:szCs w:val="24"/>
          <w:lang w:eastAsia="it-IT"/>
        </w:rPr>
      </w:pPr>
    </w:p>
    <w:p w:rsidR="003F4FF6" w:rsidRDefault="0085226E"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648575" cy="3467100"/>
            <wp:effectExtent l="19050" t="0" r="9525" b="0"/>
            <wp:docPr id="584" name="Immagin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76"/>
                    <a:srcRect l="5194" t="16176" b="7352"/>
                    <a:stretch>
                      <a:fillRect/>
                    </a:stretch>
                  </pic:blipFill>
                  <pic:spPr bwMode="auto">
                    <a:xfrm>
                      <a:off x="0" y="0"/>
                      <a:ext cx="7648575" cy="3467100"/>
                    </a:xfrm>
                    <a:prstGeom prst="rect">
                      <a:avLst/>
                    </a:prstGeom>
                    <a:noFill/>
                    <a:ln w="9525">
                      <a:noFill/>
                      <a:miter lim="800000"/>
                      <a:headEnd/>
                      <a:tailEnd/>
                    </a:ln>
                  </pic:spPr>
                </pic:pic>
              </a:graphicData>
            </a:graphic>
          </wp:inline>
        </w:drawing>
      </w:r>
    </w:p>
    <w:p w:rsidR="003F4FF6" w:rsidRDefault="003F4FF6"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85226E"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419975" cy="3324225"/>
            <wp:effectExtent l="19050" t="0" r="9525" b="0"/>
            <wp:docPr id="587" name="Immagin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7"/>
                    <a:srcRect l="4534" t="15904" b="8061"/>
                    <a:stretch>
                      <a:fillRect/>
                    </a:stretch>
                  </pic:blipFill>
                  <pic:spPr bwMode="auto">
                    <a:xfrm>
                      <a:off x="0" y="0"/>
                      <a:ext cx="7419975" cy="3324225"/>
                    </a:xfrm>
                    <a:prstGeom prst="rect">
                      <a:avLst/>
                    </a:prstGeom>
                    <a:noFill/>
                    <a:ln w="9525">
                      <a:noFill/>
                      <a:miter lim="800000"/>
                      <a:headEnd/>
                      <a:tailEnd/>
                    </a:ln>
                  </pic:spPr>
                </pic:pic>
              </a:graphicData>
            </a:graphic>
          </wp:inline>
        </w:drawing>
      </w:r>
    </w:p>
    <w:p w:rsid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85226E" w:rsidRDefault="0085226E" w:rsidP="00294B13">
      <w:pPr>
        <w:spacing w:before="100" w:beforeAutospacing="1" w:after="0" w:line="240" w:lineRule="auto"/>
        <w:jc w:val="both"/>
        <w:rPr>
          <w:rFonts w:ascii="Times New Roman" w:eastAsia="Times New Roman" w:hAnsi="Times New Roman" w:cs="Times New Roman"/>
          <w:sz w:val="24"/>
          <w:szCs w:val="24"/>
          <w:lang w:eastAsia="it-IT"/>
        </w:rPr>
      </w:pPr>
    </w:p>
    <w:p w:rsidR="0085226E" w:rsidRPr="0070099D" w:rsidRDefault="0085226E"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9048723" cy="3914775"/>
            <wp:effectExtent l="19050" t="0" r="27" b="0"/>
            <wp:docPr id="590" name="Immagin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78"/>
                    <a:srcRect l="2413" t="18240" b="6653"/>
                    <a:stretch>
                      <a:fillRect/>
                    </a:stretch>
                  </pic:blipFill>
                  <pic:spPr bwMode="auto">
                    <a:xfrm>
                      <a:off x="0" y="0"/>
                      <a:ext cx="9048723" cy="3914775"/>
                    </a:xfrm>
                    <a:prstGeom prst="rect">
                      <a:avLst/>
                    </a:prstGeom>
                    <a:noFill/>
                    <a:ln w="9525">
                      <a:noFill/>
                      <a:miter lim="800000"/>
                      <a:headEnd/>
                      <a:tailEnd/>
                    </a:ln>
                  </pic:spPr>
                </pic:pic>
              </a:graphicData>
            </a:graphic>
          </wp:inline>
        </w:drawing>
      </w: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85226E"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743825" cy="3390900"/>
            <wp:effectExtent l="19050" t="0" r="9525" b="0"/>
            <wp:docPr id="593" name="Immagin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79"/>
                    <a:srcRect l="3787" t="16000" b="9053"/>
                    <a:stretch>
                      <a:fillRect/>
                    </a:stretch>
                  </pic:blipFill>
                  <pic:spPr bwMode="auto">
                    <a:xfrm>
                      <a:off x="0" y="0"/>
                      <a:ext cx="7743825" cy="3390900"/>
                    </a:xfrm>
                    <a:prstGeom prst="rect">
                      <a:avLst/>
                    </a:prstGeom>
                    <a:noFill/>
                    <a:ln w="9525">
                      <a:noFill/>
                      <a:miter lim="800000"/>
                      <a:headEnd/>
                      <a:tailEnd/>
                    </a:ln>
                  </pic:spPr>
                </pic:pic>
              </a:graphicData>
            </a:graphic>
          </wp:inline>
        </w:drawing>
      </w:r>
    </w:p>
    <w:p w:rsidR="0070099D" w:rsidRPr="0070099D" w:rsidRDefault="0085226E"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9249775" cy="4000500"/>
            <wp:effectExtent l="19050" t="0" r="8525" b="0"/>
            <wp:docPr id="596" name="Immagin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80"/>
                    <a:srcRect l="3125" t="16667" b="8848"/>
                    <a:stretch>
                      <a:fillRect/>
                    </a:stretch>
                  </pic:blipFill>
                  <pic:spPr bwMode="auto">
                    <a:xfrm>
                      <a:off x="0" y="0"/>
                      <a:ext cx="9249775" cy="4000500"/>
                    </a:xfrm>
                    <a:prstGeom prst="rect">
                      <a:avLst/>
                    </a:prstGeom>
                    <a:noFill/>
                    <a:ln w="9525">
                      <a:noFill/>
                      <a:miter lim="800000"/>
                      <a:headEnd/>
                      <a:tailEnd/>
                    </a:ln>
                  </pic:spPr>
                </pic:pic>
              </a:graphicData>
            </a:graphic>
          </wp:inline>
        </w:drawing>
      </w: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85226E"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743825" cy="3619500"/>
            <wp:effectExtent l="19050" t="0" r="9525" b="0"/>
            <wp:docPr id="599" name="Immagin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1"/>
                    <a:srcRect l="2751" t="17054" b="9303"/>
                    <a:stretch>
                      <a:fillRect/>
                    </a:stretch>
                  </pic:blipFill>
                  <pic:spPr bwMode="auto">
                    <a:xfrm>
                      <a:off x="0" y="0"/>
                      <a:ext cx="7743825" cy="3619500"/>
                    </a:xfrm>
                    <a:prstGeom prst="rect">
                      <a:avLst/>
                    </a:prstGeom>
                    <a:noFill/>
                    <a:ln w="9525">
                      <a:noFill/>
                      <a:miter lim="800000"/>
                      <a:headEnd/>
                      <a:tailEnd/>
                    </a:ln>
                  </pic:spPr>
                </pic:pic>
              </a:graphicData>
            </a:graphic>
          </wp:inline>
        </w:drawing>
      </w:r>
    </w:p>
    <w:p w:rsidR="0070099D" w:rsidRPr="0070099D" w:rsidRDefault="0085226E"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8848725" cy="3886200"/>
            <wp:effectExtent l="19050" t="0" r="9525" b="0"/>
            <wp:docPr id="602" name="Immagin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2"/>
                    <a:srcRect l="4522" t="18282" b="7130"/>
                    <a:stretch>
                      <a:fillRect/>
                    </a:stretch>
                  </pic:blipFill>
                  <pic:spPr bwMode="auto">
                    <a:xfrm>
                      <a:off x="0" y="0"/>
                      <a:ext cx="8848725" cy="3886200"/>
                    </a:xfrm>
                    <a:prstGeom prst="rect">
                      <a:avLst/>
                    </a:prstGeom>
                    <a:noFill/>
                    <a:ln w="9525">
                      <a:noFill/>
                      <a:miter lim="800000"/>
                      <a:headEnd/>
                      <a:tailEnd/>
                    </a:ln>
                  </pic:spPr>
                </pic:pic>
              </a:graphicData>
            </a:graphic>
          </wp:inline>
        </w:drawing>
      </w: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922833" w:rsidP="00294B13">
      <w:pPr>
        <w:spacing w:before="100" w:beforeAutospacing="1"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448550" cy="3783324"/>
            <wp:effectExtent l="19050" t="0" r="0" b="0"/>
            <wp:docPr id="2" name="Immagin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83"/>
                    <a:srcRect l="992" t="12946" b="7259"/>
                    <a:stretch>
                      <a:fillRect/>
                    </a:stretch>
                  </pic:blipFill>
                  <pic:spPr bwMode="auto">
                    <a:xfrm>
                      <a:off x="0" y="0"/>
                      <a:ext cx="7448550" cy="3783324"/>
                    </a:xfrm>
                    <a:prstGeom prst="rect">
                      <a:avLst/>
                    </a:prstGeom>
                    <a:noFill/>
                    <a:ln w="9525">
                      <a:noFill/>
                      <a:miter lim="800000"/>
                      <a:headEnd/>
                      <a:tailEnd/>
                    </a:ln>
                  </pic:spPr>
                </pic:pic>
              </a:graphicData>
            </a:graphic>
          </wp:inline>
        </w:drawing>
      </w:r>
    </w:p>
    <w:p w:rsidR="00272F21" w:rsidRPr="00272F21" w:rsidRDefault="00272F21" w:rsidP="00294B13">
      <w:pPr>
        <w:spacing w:before="100" w:beforeAutospacing="1" w:after="24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772400" cy="3295650"/>
            <wp:effectExtent l="19050" t="0" r="0" b="0"/>
            <wp:docPr id="608" name="Immagin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84"/>
                    <a:srcRect l="2158" t="14925" b="11301"/>
                    <a:stretch>
                      <a:fillRect/>
                    </a:stretch>
                  </pic:blipFill>
                  <pic:spPr bwMode="auto">
                    <a:xfrm>
                      <a:off x="0" y="0"/>
                      <a:ext cx="7772400" cy="3295650"/>
                    </a:xfrm>
                    <a:prstGeom prst="rect">
                      <a:avLst/>
                    </a:prstGeom>
                    <a:noFill/>
                    <a:ln w="9525">
                      <a:noFill/>
                      <a:miter lim="800000"/>
                      <a:headEnd/>
                      <a:tailEnd/>
                    </a:ln>
                  </pic:spPr>
                </pic:pic>
              </a:graphicData>
            </a:graphic>
          </wp:inline>
        </w:drawing>
      </w:r>
    </w:p>
    <w:p w:rsidR="00272F21" w:rsidRDefault="00565DF6" w:rsidP="00294B13">
      <w:pPr>
        <w:spacing w:before="100" w:beforeAutospacing="1" w:after="0" w:line="240" w:lineRule="auto"/>
        <w:jc w:val="both"/>
        <w:rPr>
          <w:rFonts w:ascii="Times New Roman" w:eastAsia="Times New Roman" w:hAnsi="Times New Roman" w:cs="Times New Roman"/>
          <w:sz w:val="36"/>
          <w:szCs w:val="36"/>
          <w:lang w:eastAsia="it-IT"/>
        </w:rPr>
      </w:pPr>
      <w:r>
        <w:rPr>
          <w:rFonts w:ascii="Times New Roman" w:eastAsia="Times New Roman" w:hAnsi="Times New Roman" w:cs="Times New Roman"/>
          <w:noProof/>
          <w:sz w:val="36"/>
          <w:szCs w:val="36"/>
          <w:lang w:eastAsia="it-IT"/>
        </w:rPr>
        <w:drawing>
          <wp:inline distT="0" distB="0" distL="0" distR="0">
            <wp:extent cx="7810500" cy="3257550"/>
            <wp:effectExtent l="19050" t="0" r="0" b="0"/>
            <wp:docPr id="229" name="Immagin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85"/>
                    <a:srcRect l="2382" t="14619" b="12924"/>
                    <a:stretch>
                      <a:fillRect/>
                    </a:stretch>
                  </pic:blipFill>
                  <pic:spPr bwMode="auto">
                    <a:xfrm>
                      <a:off x="0" y="0"/>
                      <a:ext cx="7810500" cy="3257550"/>
                    </a:xfrm>
                    <a:prstGeom prst="rect">
                      <a:avLst/>
                    </a:prstGeom>
                    <a:noFill/>
                    <a:ln w="9525">
                      <a:noFill/>
                      <a:miter lim="800000"/>
                      <a:headEnd/>
                      <a:tailEnd/>
                    </a:ln>
                  </pic:spPr>
                </pic:pic>
              </a:graphicData>
            </a:graphic>
          </wp:inline>
        </w:drawing>
      </w:r>
    </w:p>
    <w:p w:rsidR="00272F21" w:rsidRDefault="00272F21" w:rsidP="00294B13">
      <w:pPr>
        <w:spacing w:before="100" w:beforeAutospacing="1" w:after="0" w:line="240" w:lineRule="auto"/>
        <w:jc w:val="both"/>
        <w:rPr>
          <w:rFonts w:ascii="Times New Roman" w:eastAsia="Times New Roman" w:hAnsi="Times New Roman" w:cs="Times New Roman"/>
          <w:sz w:val="36"/>
          <w:szCs w:val="36"/>
          <w:lang w:eastAsia="it-IT"/>
        </w:rPr>
      </w:pPr>
    </w:p>
    <w:p w:rsidR="00272F21" w:rsidRDefault="00272F21" w:rsidP="00294B13">
      <w:pPr>
        <w:spacing w:before="100" w:beforeAutospacing="1" w:after="0" w:line="240" w:lineRule="auto"/>
        <w:jc w:val="both"/>
        <w:rPr>
          <w:rFonts w:ascii="Times New Roman" w:eastAsia="Times New Roman" w:hAnsi="Times New Roman" w:cs="Times New Roman"/>
          <w:sz w:val="36"/>
          <w:szCs w:val="36"/>
          <w:lang w:eastAsia="it-IT"/>
        </w:rPr>
      </w:pPr>
    </w:p>
    <w:p w:rsidR="00272F21" w:rsidRDefault="00272F21" w:rsidP="00294B13">
      <w:pPr>
        <w:spacing w:before="100" w:beforeAutospacing="1" w:after="0" w:line="240" w:lineRule="auto"/>
        <w:jc w:val="both"/>
        <w:rPr>
          <w:rFonts w:ascii="Times New Roman" w:eastAsia="Times New Roman" w:hAnsi="Times New Roman" w:cs="Times New Roman"/>
          <w:sz w:val="36"/>
          <w:szCs w:val="36"/>
          <w:lang w:eastAsia="it-IT"/>
        </w:rPr>
      </w:pPr>
    </w:p>
    <w:p w:rsidR="00272F21" w:rsidRDefault="00272F21" w:rsidP="00294B13">
      <w:pPr>
        <w:spacing w:before="100" w:beforeAutospacing="1" w:after="0" w:line="240" w:lineRule="auto"/>
        <w:jc w:val="both"/>
        <w:rPr>
          <w:rFonts w:ascii="Times New Roman" w:eastAsia="Times New Roman" w:hAnsi="Times New Roman" w:cs="Times New Roman"/>
          <w:sz w:val="36"/>
          <w:szCs w:val="36"/>
          <w:lang w:eastAsia="it-IT"/>
        </w:rPr>
      </w:pPr>
      <w:r>
        <w:rPr>
          <w:rFonts w:ascii="Times New Roman" w:eastAsia="Times New Roman" w:hAnsi="Times New Roman" w:cs="Times New Roman"/>
          <w:noProof/>
          <w:sz w:val="36"/>
          <w:szCs w:val="36"/>
          <w:lang w:eastAsia="it-IT"/>
        </w:rPr>
        <w:drawing>
          <wp:inline distT="0" distB="0" distL="0" distR="0">
            <wp:extent cx="8189595" cy="3819525"/>
            <wp:effectExtent l="19050" t="0" r="1905" b="0"/>
            <wp:docPr id="614" name="Immagin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86"/>
                    <a:srcRect l="1150" t="12679" b="5317"/>
                    <a:stretch>
                      <a:fillRect/>
                    </a:stretch>
                  </pic:blipFill>
                  <pic:spPr bwMode="auto">
                    <a:xfrm>
                      <a:off x="0" y="0"/>
                      <a:ext cx="8189595" cy="3819525"/>
                    </a:xfrm>
                    <a:prstGeom prst="rect">
                      <a:avLst/>
                    </a:prstGeom>
                    <a:noFill/>
                    <a:ln w="9525">
                      <a:noFill/>
                      <a:miter lim="800000"/>
                      <a:headEnd/>
                      <a:tailEnd/>
                    </a:ln>
                  </pic:spPr>
                </pic:pic>
              </a:graphicData>
            </a:graphic>
          </wp:inline>
        </w:drawing>
      </w:r>
    </w:p>
    <w:p w:rsidR="00272F21" w:rsidRDefault="00272F21" w:rsidP="00294B13">
      <w:pPr>
        <w:spacing w:before="100" w:beforeAutospacing="1" w:after="0" w:line="240" w:lineRule="auto"/>
        <w:jc w:val="both"/>
        <w:rPr>
          <w:rFonts w:ascii="Times New Roman" w:eastAsia="Times New Roman" w:hAnsi="Times New Roman" w:cs="Times New Roman"/>
          <w:sz w:val="36"/>
          <w:szCs w:val="36"/>
          <w:lang w:eastAsia="it-IT"/>
        </w:rPr>
      </w:pPr>
      <w:r>
        <w:rPr>
          <w:rFonts w:ascii="Times New Roman" w:eastAsia="Times New Roman" w:hAnsi="Times New Roman" w:cs="Times New Roman"/>
          <w:noProof/>
          <w:sz w:val="36"/>
          <w:szCs w:val="36"/>
          <w:lang w:eastAsia="it-IT"/>
        </w:rPr>
        <w:drawing>
          <wp:inline distT="0" distB="0" distL="0" distR="0">
            <wp:extent cx="8305800" cy="3590925"/>
            <wp:effectExtent l="19050" t="0" r="0" b="0"/>
            <wp:docPr id="617" name="Immagin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87"/>
                    <a:srcRect l="1357" t="16097" b="8048"/>
                    <a:stretch>
                      <a:fillRect/>
                    </a:stretch>
                  </pic:blipFill>
                  <pic:spPr bwMode="auto">
                    <a:xfrm>
                      <a:off x="0" y="0"/>
                      <a:ext cx="8305800" cy="3590925"/>
                    </a:xfrm>
                    <a:prstGeom prst="rect">
                      <a:avLst/>
                    </a:prstGeom>
                    <a:noFill/>
                    <a:ln w="9525">
                      <a:noFill/>
                      <a:miter lim="800000"/>
                      <a:headEnd/>
                      <a:tailEnd/>
                    </a:ln>
                  </pic:spPr>
                </pic:pic>
              </a:graphicData>
            </a:graphic>
          </wp:inline>
        </w:drawing>
      </w:r>
    </w:p>
    <w:p w:rsidR="00272F21" w:rsidRDefault="00272F21" w:rsidP="00294B13">
      <w:pPr>
        <w:spacing w:before="100" w:beforeAutospacing="1" w:after="0" w:line="240" w:lineRule="auto"/>
        <w:jc w:val="both"/>
        <w:rPr>
          <w:rFonts w:ascii="Times New Roman" w:eastAsia="Times New Roman" w:hAnsi="Times New Roman" w:cs="Times New Roman"/>
          <w:sz w:val="36"/>
          <w:szCs w:val="36"/>
          <w:lang w:eastAsia="it-IT"/>
        </w:rPr>
      </w:pPr>
    </w:p>
    <w:p w:rsidR="00565DF6" w:rsidRDefault="00565DF6" w:rsidP="00D3273F">
      <w:pPr>
        <w:pStyle w:val="NormaleWeb"/>
        <w:spacing w:after="0"/>
        <w:contextualSpacing/>
        <w:jc w:val="both"/>
      </w:pPr>
      <w:r>
        <w:rPr>
          <w:sz w:val="36"/>
          <w:szCs w:val="36"/>
        </w:rPr>
        <w:t>Analizzando i dati ottenuti dalle varie famiglie al 57% composte da 3 persone e al 43% da 4 componenti, con il 57% di femmine e il restante 43% di maschi, è risultato che tutte le famiglie svolgono attività di lettura, ma soltanto il 21% si dedica per un'ora tutti i giorni, il 43% si dedica 2/3 volte alla settimana e il restante 36% qualche ora al mese. Il 57% afferma di avere un luog</w:t>
      </w:r>
      <w:r w:rsidR="00586DD3">
        <w:rPr>
          <w:sz w:val="36"/>
          <w:szCs w:val="36"/>
        </w:rPr>
        <w:t>o adibito alla lettura ma</w:t>
      </w:r>
      <w:r>
        <w:rPr>
          <w:sz w:val="36"/>
          <w:szCs w:val="36"/>
        </w:rPr>
        <w:t xml:space="preserve"> per il 50% l'attività preferita dal bambino resta il gioco libero, seguito da un 21% di giochi di manipolazione e un 14% </w:t>
      </w:r>
      <w:r w:rsidR="00586DD3">
        <w:rPr>
          <w:sz w:val="36"/>
          <w:szCs w:val="36"/>
        </w:rPr>
        <w:t xml:space="preserve">che </w:t>
      </w:r>
      <w:r>
        <w:rPr>
          <w:sz w:val="36"/>
          <w:szCs w:val="36"/>
        </w:rPr>
        <w:t>preferisce il cartone animato; solo il restante 14% preferisce la</w:t>
      </w:r>
      <w:r w:rsidR="00C52127">
        <w:rPr>
          <w:sz w:val="36"/>
          <w:szCs w:val="36"/>
        </w:rPr>
        <w:t xml:space="preserve"> </w:t>
      </w:r>
      <w:r>
        <w:rPr>
          <w:sz w:val="36"/>
          <w:szCs w:val="36"/>
        </w:rPr>
        <w:t>lettura. Il 43% dei genitori riferisce che i propri figli reagiscono alla lettura con un ascolto attivo, il 14% con ascolto passivo, il 29% risulta distratto e un 14% preferisce cambiare attività. L'86%</w:t>
      </w:r>
    </w:p>
    <w:p w:rsidR="00565DF6" w:rsidRDefault="00565DF6" w:rsidP="00D3273F">
      <w:pPr>
        <w:pStyle w:val="NormaleWeb"/>
        <w:spacing w:after="0"/>
        <w:contextualSpacing/>
        <w:jc w:val="both"/>
      </w:pPr>
      <w:r>
        <w:rPr>
          <w:sz w:val="36"/>
          <w:szCs w:val="36"/>
        </w:rPr>
        <w:t>dei genitori ritiene si tratti d'un intrat</w:t>
      </w:r>
      <w:r w:rsidR="00586DD3">
        <w:rPr>
          <w:sz w:val="36"/>
          <w:szCs w:val="36"/>
        </w:rPr>
        <w:t xml:space="preserve">tenimento positivo,  il 14% lo ritiene positivo solo </w:t>
      </w:r>
      <w:r>
        <w:rPr>
          <w:sz w:val="36"/>
          <w:szCs w:val="36"/>
        </w:rPr>
        <w:t>in parte. Per quanto riguarda le domande sullo sviluppo linguistico, possiamo così riassumere i dati:</w:t>
      </w:r>
    </w:p>
    <w:p w:rsidR="00565DF6" w:rsidRDefault="00565DF6" w:rsidP="00D3273F">
      <w:pPr>
        <w:pStyle w:val="NormaleWeb"/>
        <w:spacing w:after="0"/>
        <w:contextualSpacing/>
        <w:jc w:val="both"/>
      </w:pPr>
      <w:r>
        <w:rPr>
          <w:sz w:val="36"/>
          <w:szCs w:val="36"/>
        </w:rPr>
        <w:t>il 14% dei bambini all'anno di età, non parla, il 57% conosce meno di 10 parole, il 29% tra 10 e 20 parole, mentre attualmente l'86% dei bambini utilizza un linguaggio comprensibile a dispetto del restante 14%.</w:t>
      </w:r>
    </w:p>
    <w:p w:rsidR="00565DF6" w:rsidRDefault="00565DF6" w:rsidP="00D3273F">
      <w:pPr>
        <w:pStyle w:val="NormaleWeb"/>
        <w:spacing w:after="0"/>
        <w:contextualSpacing/>
        <w:jc w:val="both"/>
      </w:pPr>
      <w:r>
        <w:rPr>
          <w:sz w:val="36"/>
          <w:szCs w:val="36"/>
        </w:rPr>
        <w:t>Nell'ultimo anno di vita il 14% dei bambini hanno imparato poche nuove parole, un altro 14% meno di 10 parole nuov</w:t>
      </w:r>
      <w:r w:rsidR="00586DD3">
        <w:rPr>
          <w:sz w:val="36"/>
          <w:szCs w:val="36"/>
        </w:rPr>
        <w:t>e, il 21% tra 10 e 20 e un 50% più di 20 parole nuove</w:t>
      </w:r>
      <w:r>
        <w:rPr>
          <w:sz w:val="36"/>
          <w:szCs w:val="36"/>
        </w:rPr>
        <w:t>; l'86% sa comporre frasi ma solo il 50% ha un linguaggio ricco e ricercato. Secondo i genitori il 7% dei loro bambini risulta silenzioso, il 50% comunica solo con i pari, un 14% solo con la presenza di un adulto e il restante 29% comunica con tutti. Le considerazioni sulla modalità di comunicazione famigliare, sono varie: nessuno si definisce come famiglia silenziosa, il 50% risulta abbastanza comunicativa, il 36% risulta molto comunicativa e solo il 14% si definisce chiassosa.</w:t>
      </w:r>
    </w:p>
    <w:p w:rsidR="00F47152" w:rsidRPr="0070099D" w:rsidRDefault="00F47152" w:rsidP="00294B13">
      <w:pPr>
        <w:spacing w:before="100" w:beforeAutospacing="1" w:after="240" w:line="240" w:lineRule="auto"/>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b/>
          <w:bCs/>
          <w:sz w:val="36"/>
          <w:szCs w:val="36"/>
          <w:lang w:eastAsia="it-IT"/>
        </w:rPr>
        <w:t xml:space="preserve">Analisi </w:t>
      </w:r>
      <w:proofErr w:type="spellStart"/>
      <w:r w:rsidRPr="0070099D">
        <w:rPr>
          <w:rFonts w:ascii="Times New Roman" w:eastAsia="Times New Roman" w:hAnsi="Times New Roman" w:cs="Times New Roman"/>
          <w:b/>
          <w:bCs/>
          <w:sz w:val="36"/>
          <w:szCs w:val="36"/>
          <w:lang w:eastAsia="it-IT"/>
        </w:rPr>
        <w:t>bivariata</w:t>
      </w:r>
      <w:proofErr w:type="spellEnd"/>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 xml:space="preserve">Utilizzando l'analisi </w:t>
      </w:r>
      <w:proofErr w:type="spellStart"/>
      <w:r w:rsidRPr="0070099D">
        <w:rPr>
          <w:rFonts w:ascii="Times New Roman" w:eastAsia="Times New Roman" w:hAnsi="Times New Roman" w:cs="Times New Roman"/>
          <w:sz w:val="36"/>
          <w:szCs w:val="36"/>
          <w:lang w:eastAsia="it-IT"/>
        </w:rPr>
        <w:t>bivariata</w:t>
      </w:r>
      <w:proofErr w:type="spellEnd"/>
      <w:r w:rsidRPr="0070099D">
        <w:rPr>
          <w:rFonts w:ascii="Times New Roman" w:eastAsia="Times New Roman" w:hAnsi="Times New Roman" w:cs="Times New Roman"/>
          <w:sz w:val="36"/>
          <w:szCs w:val="36"/>
          <w:lang w:eastAsia="it-IT"/>
        </w:rPr>
        <w:t xml:space="preserve">, tentiamo di dare spiegazione a determinati fattori, sulla base di altri fattori, ipotizzando quindi una relazione che verrà poi analizzata. </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Partendo da</w:t>
      </w:r>
      <w:r w:rsidR="00965D86">
        <w:rPr>
          <w:rFonts w:ascii="Times New Roman" w:eastAsia="Times New Roman" w:hAnsi="Times New Roman" w:cs="Times New Roman"/>
          <w:sz w:val="36"/>
          <w:szCs w:val="36"/>
          <w:lang w:eastAsia="it-IT"/>
        </w:rPr>
        <w:t>l</w:t>
      </w:r>
      <w:r w:rsidRPr="0070099D">
        <w:rPr>
          <w:rFonts w:ascii="Times New Roman" w:eastAsia="Times New Roman" w:hAnsi="Times New Roman" w:cs="Times New Roman"/>
          <w:sz w:val="36"/>
          <w:szCs w:val="36"/>
          <w:lang w:eastAsia="it-IT"/>
        </w:rPr>
        <w:t xml:space="preserve">l'ipotesi di relazione, selezioniamo le variabili di riferimento </w:t>
      </w:r>
      <w:r w:rsidR="00A65D9D">
        <w:rPr>
          <w:rFonts w:ascii="Times New Roman" w:eastAsia="Times New Roman" w:hAnsi="Times New Roman" w:cs="Times New Roman"/>
          <w:sz w:val="36"/>
          <w:szCs w:val="36"/>
          <w:lang w:eastAsia="it-IT"/>
        </w:rPr>
        <w:t xml:space="preserve">che possono rispondere alla nostra ipotesi </w:t>
      </w:r>
      <w:r w:rsidRPr="0070099D">
        <w:rPr>
          <w:rFonts w:ascii="Times New Roman" w:eastAsia="Times New Roman" w:hAnsi="Times New Roman" w:cs="Times New Roman"/>
          <w:sz w:val="36"/>
          <w:szCs w:val="36"/>
          <w:lang w:eastAsia="it-IT"/>
        </w:rPr>
        <w:t>e utilizziamo una tabella a doppia entrata che illustrerà la distribuzione delle modalità di una variabile, in corrispondenza delle modalità dell'altra variabile. Calcoleremo la probabilità che determinati parametri che riassumono la distribuzione congiunta siano diversi da zero per effetto del caso , quindi riscontrando una certa sistematicità che darà credito ad una relazione significativa.</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Successivamente stabiliremo il segno della relazione, notando eventuali addensamenti di soggetti in corrispondenza di determinate modalità delle variabili, la sua forma, e la forza della relazione, attraverso indici che definiscono la distanza tra la situazione osservata e la situazione di assenza di relazione.</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Osservando la tabella, i primi numeri presenti sono le frequenze osservate, ossia le frequenze dei casi corrispondenti a quella coppia di modalità sulle due variabili. I secondi numeri per ciascuna cella sono le frequenze attese, cioè le frequenze che noi troveremmo all'interno delle celle se non vi fosse attrazione tra specifiche modalità delle due variabili. La presenza di un'attrazione porterebbe ad addensamenti di casi all'interno di alcune celle, a scapito di altre e questo farebbe supporre l'esistenza di una relazione. Se non vi fosse relazione, i soggetti dovrebbero ripar</w:t>
      </w:r>
      <w:r w:rsidR="00F91302">
        <w:rPr>
          <w:rFonts w:ascii="Times New Roman" w:eastAsia="Times New Roman" w:hAnsi="Times New Roman" w:cs="Times New Roman"/>
          <w:sz w:val="36"/>
          <w:szCs w:val="36"/>
          <w:lang w:eastAsia="it-IT"/>
        </w:rPr>
        <w:t>t</w:t>
      </w:r>
      <w:r w:rsidRPr="0070099D">
        <w:rPr>
          <w:rFonts w:ascii="Times New Roman" w:eastAsia="Times New Roman" w:hAnsi="Times New Roman" w:cs="Times New Roman"/>
          <w:sz w:val="36"/>
          <w:szCs w:val="36"/>
          <w:lang w:eastAsia="it-IT"/>
        </w:rPr>
        <w:t>irsi nelle celle proporzionalmente alla numerosità dei marginali:</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24"/>
          <w:szCs w:val="24"/>
          <w:lang w:eastAsia="it-IT"/>
        </w:rPr>
        <w:t>“</w:t>
      </w:r>
      <w:r w:rsidRPr="0070099D">
        <w:rPr>
          <w:rFonts w:ascii="Times New Roman" w:eastAsia="Times New Roman" w:hAnsi="Times New Roman" w:cs="Times New Roman"/>
          <w:sz w:val="36"/>
          <w:szCs w:val="36"/>
          <w:lang w:eastAsia="it-IT"/>
        </w:rPr>
        <w:t xml:space="preserve">marginale colonna : numero tot casi = </w:t>
      </w:r>
      <w:proofErr w:type="spellStart"/>
      <w:r w:rsidRPr="0070099D">
        <w:rPr>
          <w:rFonts w:ascii="Times New Roman" w:eastAsia="Times New Roman" w:hAnsi="Times New Roman" w:cs="Times New Roman"/>
          <w:sz w:val="36"/>
          <w:szCs w:val="36"/>
          <w:lang w:eastAsia="it-IT"/>
        </w:rPr>
        <w:t>freq</w:t>
      </w:r>
      <w:proofErr w:type="spellEnd"/>
      <w:r w:rsidRPr="0070099D">
        <w:rPr>
          <w:rFonts w:ascii="Times New Roman" w:eastAsia="Times New Roman" w:hAnsi="Times New Roman" w:cs="Times New Roman"/>
          <w:sz w:val="36"/>
          <w:szCs w:val="36"/>
          <w:lang w:eastAsia="it-IT"/>
        </w:rPr>
        <w:t xml:space="preserve"> attesa: marginale riga”</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 xml:space="preserve">La frequenza attesa A si trova con la formula : marginale di riga x marginale di colonna / totale dei casi </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e rappresenta la frequenza più probabile che troveremmo nelle celle se la disposizione dei soggetti avvenisse solo per effetto del caso, e non per effetto di attrazioni o repulsioni tra le modalità delle due variabili.</w:t>
      </w:r>
    </w:p>
    <w:p w:rsidR="0070099D" w:rsidRPr="0070099D" w:rsidRDefault="00C52127"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36"/>
          <w:szCs w:val="36"/>
          <w:lang w:eastAsia="it-IT"/>
        </w:rPr>
        <w:t>Si può</w:t>
      </w:r>
      <w:r w:rsidR="0070099D" w:rsidRPr="0070099D">
        <w:rPr>
          <w:rFonts w:ascii="Times New Roman" w:eastAsia="Times New Roman" w:hAnsi="Times New Roman" w:cs="Times New Roman"/>
          <w:sz w:val="36"/>
          <w:szCs w:val="36"/>
          <w:lang w:eastAsia="it-IT"/>
        </w:rPr>
        <w:t xml:space="preserve"> quindi dire che tanto maggiore è la distanza tra la condizione realmente osservata e la condizione ipotetica, tanto più vi è attrazione o repulsione tra le specifiche modalità delle due variabili, quindi tanto più è probabile che esista una relazione. Questa di</w:t>
      </w:r>
      <w:r>
        <w:rPr>
          <w:rFonts w:ascii="Times New Roman" w:eastAsia="Times New Roman" w:hAnsi="Times New Roman" w:cs="Times New Roman"/>
          <w:sz w:val="36"/>
          <w:szCs w:val="36"/>
          <w:lang w:eastAsia="it-IT"/>
        </w:rPr>
        <w:t>stanza si può</w:t>
      </w:r>
      <w:r w:rsidR="0070099D" w:rsidRPr="0070099D">
        <w:rPr>
          <w:rFonts w:ascii="Times New Roman" w:eastAsia="Times New Roman" w:hAnsi="Times New Roman" w:cs="Times New Roman"/>
          <w:sz w:val="36"/>
          <w:szCs w:val="36"/>
          <w:lang w:eastAsia="it-IT"/>
        </w:rPr>
        <w:t xml:space="preserve"> calcolare attraverso l' X quadro , dato dalla sommatoria delle differenze tra le frequenze osservate e le frequenze attese, elevate al quadrato e rapportate alle frequenze attese, per tutte le r celle della tabella.</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sidRPr="0070099D">
        <w:rPr>
          <w:rFonts w:ascii="Times New Roman" w:eastAsia="Times New Roman" w:hAnsi="Times New Roman" w:cs="Times New Roman"/>
          <w:sz w:val="36"/>
          <w:szCs w:val="36"/>
          <w:lang w:eastAsia="it-IT"/>
        </w:rPr>
        <w:t>Quanto più è alto X quadro, tanto più è forte la relazione tra le due variabili. Questo indice, come quello di cui sopra, non può essere applicato quando sono presenti frequenze attese inferiori a 1; quando il valore di probabilità è inferiore a 0,05 si può iniziare a supporre legittimamente che vi sia una relazione significativa tra le tue variabili.</w:t>
      </w:r>
    </w:p>
    <w:p w:rsidR="0070099D" w:rsidRPr="0070099D" w:rsidRDefault="0070099D"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240" w:line="240" w:lineRule="auto"/>
        <w:contextualSpacing/>
        <w:jc w:val="both"/>
        <w:rPr>
          <w:rFonts w:ascii="Times New Roman" w:eastAsia="Times New Roman" w:hAnsi="Times New Roman" w:cs="Times New Roman"/>
          <w:sz w:val="24"/>
          <w:szCs w:val="24"/>
          <w:lang w:eastAsia="it-IT"/>
        </w:rPr>
      </w:pPr>
    </w:p>
    <w:p w:rsidR="0070099D" w:rsidRPr="0070099D" w:rsidRDefault="00FB14B7" w:rsidP="00294B13">
      <w:pPr>
        <w:spacing w:before="100" w:beforeAutospacing="1" w:after="24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446010" cy="3019425"/>
            <wp:effectExtent l="19050" t="0" r="2540" b="0"/>
            <wp:docPr id="731" name="Immagin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88"/>
                    <a:srcRect l="1013" t="15991" b="12613"/>
                    <a:stretch>
                      <a:fillRect/>
                    </a:stretch>
                  </pic:blipFill>
                  <pic:spPr bwMode="auto">
                    <a:xfrm>
                      <a:off x="0" y="0"/>
                      <a:ext cx="7446010" cy="3019425"/>
                    </a:xfrm>
                    <a:prstGeom prst="rect">
                      <a:avLst/>
                    </a:prstGeom>
                    <a:noFill/>
                    <a:ln w="9525">
                      <a:noFill/>
                      <a:miter lim="800000"/>
                      <a:headEnd/>
                      <a:tailEnd/>
                    </a:ln>
                  </pic:spPr>
                </pic:pic>
              </a:graphicData>
            </a:graphic>
          </wp:inline>
        </w:drawing>
      </w:r>
    </w:p>
    <w:p w:rsidR="0070099D" w:rsidRPr="0070099D" w:rsidRDefault="00FB14B7" w:rsidP="00294B13">
      <w:pPr>
        <w:spacing w:before="100" w:beforeAutospacing="1" w:after="24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353300" cy="3048000"/>
            <wp:effectExtent l="19050" t="0" r="0" b="0"/>
            <wp:docPr id="734" name="Immagin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89"/>
                    <a:srcRect l="1781" t="14932" b="12670"/>
                    <a:stretch>
                      <a:fillRect/>
                    </a:stretch>
                  </pic:blipFill>
                  <pic:spPr bwMode="auto">
                    <a:xfrm>
                      <a:off x="0" y="0"/>
                      <a:ext cx="7353300" cy="3048000"/>
                    </a:xfrm>
                    <a:prstGeom prst="rect">
                      <a:avLst/>
                    </a:prstGeom>
                    <a:noFill/>
                    <a:ln w="9525">
                      <a:noFill/>
                      <a:miter lim="800000"/>
                      <a:headEnd/>
                      <a:tailEnd/>
                    </a:ln>
                  </pic:spPr>
                </pic:pic>
              </a:graphicData>
            </a:graphic>
          </wp:inline>
        </w:drawing>
      </w:r>
    </w:p>
    <w:p w:rsidR="0070099D" w:rsidRPr="0070099D" w:rsidRDefault="0070099D" w:rsidP="00294B13">
      <w:pPr>
        <w:spacing w:before="100" w:beforeAutospacing="1" w:after="240" w:line="240" w:lineRule="auto"/>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240" w:line="240" w:lineRule="auto"/>
        <w:jc w:val="both"/>
        <w:rPr>
          <w:rFonts w:ascii="Times New Roman" w:eastAsia="Times New Roman" w:hAnsi="Times New Roman" w:cs="Times New Roman"/>
          <w:sz w:val="24"/>
          <w:szCs w:val="24"/>
          <w:lang w:eastAsia="it-IT"/>
        </w:rPr>
      </w:pPr>
    </w:p>
    <w:p w:rsidR="0070099D" w:rsidRPr="0070099D" w:rsidRDefault="0040755F" w:rsidP="00294B13">
      <w:pPr>
        <w:spacing w:before="100" w:beforeAutospacing="1" w:after="24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8572500" cy="3487974"/>
            <wp:effectExtent l="19050" t="0" r="0" b="0"/>
            <wp:docPr id="737" name="Immagin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90"/>
                    <a:srcRect l="2067" t="16634" b="12536"/>
                    <a:stretch>
                      <a:fillRect/>
                    </a:stretch>
                  </pic:blipFill>
                  <pic:spPr bwMode="auto">
                    <a:xfrm>
                      <a:off x="0" y="0"/>
                      <a:ext cx="8572500" cy="3487974"/>
                    </a:xfrm>
                    <a:prstGeom prst="rect">
                      <a:avLst/>
                    </a:prstGeom>
                    <a:noFill/>
                    <a:ln w="9525">
                      <a:noFill/>
                      <a:miter lim="800000"/>
                      <a:headEnd/>
                      <a:tailEnd/>
                    </a:ln>
                  </pic:spPr>
                </pic:pic>
              </a:graphicData>
            </a:graphic>
          </wp:inline>
        </w:drawing>
      </w:r>
    </w:p>
    <w:p w:rsidR="0070099D" w:rsidRDefault="00565DF6" w:rsidP="00294B13">
      <w:pPr>
        <w:spacing w:before="100" w:beforeAutospacing="1" w:after="24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823200" cy="3200400"/>
            <wp:effectExtent l="19050" t="0" r="6350" b="0"/>
            <wp:docPr id="232" name="Immagin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91"/>
                    <a:srcRect l="2377" t="13319" b="15645"/>
                    <a:stretch>
                      <a:fillRect/>
                    </a:stretch>
                  </pic:blipFill>
                  <pic:spPr bwMode="auto">
                    <a:xfrm>
                      <a:off x="0" y="0"/>
                      <a:ext cx="7823200" cy="3200400"/>
                    </a:xfrm>
                    <a:prstGeom prst="rect">
                      <a:avLst/>
                    </a:prstGeom>
                    <a:noFill/>
                    <a:ln w="9525">
                      <a:noFill/>
                      <a:miter lim="800000"/>
                      <a:headEnd/>
                      <a:tailEnd/>
                    </a:ln>
                  </pic:spPr>
                </pic:pic>
              </a:graphicData>
            </a:graphic>
          </wp:inline>
        </w:drawing>
      </w:r>
    </w:p>
    <w:p w:rsidR="0040755F" w:rsidRDefault="0040755F" w:rsidP="00294B13">
      <w:pPr>
        <w:spacing w:before="100" w:beforeAutospacing="1" w:after="240" w:line="240" w:lineRule="auto"/>
        <w:jc w:val="both"/>
        <w:rPr>
          <w:rFonts w:ascii="Times New Roman" w:eastAsia="Times New Roman" w:hAnsi="Times New Roman" w:cs="Times New Roman"/>
          <w:sz w:val="24"/>
          <w:szCs w:val="24"/>
          <w:lang w:eastAsia="it-IT"/>
        </w:rPr>
      </w:pPr>
    </w:p>
    <w:p w:rsidR="0040755F" w:rsidRDefault="0040755F" w:rsidP="00294B13">
      <w:pPr>
        <w:spacing w:before="100" w:beforeAutospacing="1" w:after="240" w:line="240" w:lineRule="auto"/>
        <w:jc w:val="both"/>
        <w:rPr>
          <w:rFonts w:ascii="Times New Roman" w:eastAsia="Times New Roman" w:hAnsi="Times New Roman" w:cs="Times New Roman"/>
          <w:sz w:val="24"/>
          <w:szCs w:val="24"/>
          <w:lang w:eastAsia="it-IT"/>
        </w:rPr>
      </w:pPr>
    </w:p>
    <w:p w:rsidR="0040755F" w:rsidRDefault="0040755F" w:rsidP="00294B13">
      <w:pPr>
        <w:spacing w:before="100" w:beforeAutospacing="1" w:after="240" w:line="240" w:lineRule="auto"/>
        <w:jc w:val="both"/>
        <w:rPr>
          <w:rFonts w:ascii="Times New Roman" w:eastAsia="Times New Roman" w:hAnsi="Times New Roman" w:cs="Times New Roman"/>
          <w:sz w:val="24"/>
          <w:szCs w:val="24"/>
          <w:lang w:eastAsia="it-IT"/>
        </w:rPr>
      </w:pPr>
    </w:p>
    <w:p w:rsidR="0040755F" w:rsidRDefault="0040755F" w:rsidP="00294B13">
      <w:pPr>
        <w:spacing w:before="100" w:beforeAutospacing="1" w:after="24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734300" cy="3154595"/>
            <wp:effectExtent l="19050" t="0" r="0" b="0"/>
            <wp:docPr id="743" name="Immagin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92"/>
                    <a:srcRect l="3217" t="17161" b="12671"/>
                    <a:stretch>
                      <a:fillRect/>
                    </a:stretch>
                  </pic:blipFill>
                  <pic:spPr bwMode="auto">
                    <a:xfrm>
                      <a:off x="0" y="0"/>
                      <a:ext cx="7734300" cy="3154595"/>
                    </a:xfrm>
                    <a:prstGeom prst="rect">
                      <a:avLst/>
                    </a:prstGeom>
                    <a:noFill/>
                    <a:ln w="9525">
                      <a:noFill/>
                      <a:miter lim="800000"/>
                      <a:headEnd/>
                      <a:tailEnd/>
                    </a:ln>
                  </pic:spPr>
                </pic:pic>
              </a:graphicData>
            </a:graphic>
          </wp:inline>
        </w:drawing>
      </w:r>
    </w:p>
    <w:p w:rsidR="0040755F" w:rsidRDefault="0040755F" w:rsidP="00294B13">
      <w:pPr>
        <w:spacing w:before="100" w:beforeAutospacing="1" w:after="240" w:line="240" w:lineRule="auto"/>
        <w:jc w:val="both"/>
        <w:rPr>
          <w:rFonts w:ascii="Times New Roman" w:eastAsia="Times New Roman" w:hAnsi="Times New Roman" w:cs="Times New Roman"/>
          <w:sz w:val="24"/>
          <w:szCs w:val="24"/>
          <w:lang w:eastAsia="it-IT"/>
        </w:rPr>
      </w:pPr>
    </w:p>
    <w:p w:rsidR="0040755F" w:rsidRDefault="0040755F" w:rsidP="00294B13">
      <w:pPr>
        <w:spacing w:before="100" w:beforeAutospacing="1" w:after="24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537450" cy="3114675"/>
            <wp:effectExtent l="19050" t="0" r="6350" b="0"/>
            <wp:docPr id="746" name="Immagin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93"/>
                    <a:srcRect l="2224" t="16044" b="12088"/>
                    <a:stretch>
                      <a:fillRect/>
                    </a:stretch>
                  </pic:blipFill>
                  <pic:spPr bwMode="auto">
                    <a:xfrm>
                      <a:off x="0" y="0"/>
                      <a:ext cx="7537450" cy="3114675"/>
                    </a:xfrm>
                    <a:prstGeom prst="rect">
                      <a:avLst/>
                    </a:prstGeom>
                    <a:noFill/>
                    <a:ln w="9525">
                      <a:noFill/>
                      <a:miter lim="800000"/>
                      <a:headEnd/>
                      <a:tailEnd/>
                    </a:ln>
                  </pic:spPr>
                </pic:pic>
              </a:graphicData>
            </a:graphic>
          </wp:inline>
        </w:drawing>
      </w:r>
    </w:p>
    <w:p w:rsidR="0040755F" w:rsidRDefault="0040755F" w:rsidP="00294B13">
      <w:pPr>
        <w:spacing w:before="100" w:beforeAutospacing="1" w:after="240" w:line="240" w:lineRule="auto"/>
        <w:jc w:val="both"/>
        <w:rPr>
          <w:rFonts w:ascii="Times New Roman" w:eastAsia="Times New Roman" w:hAnsi="Times New Roman" w:cs="Times New Roman"/>
          <w:sz w:val="24"/>
          <w:szCs w:val="24"/>
          <w:lang w:eastAsia="it-IT"/>
        </w:rPr>
      </w:pPr>
    </w:p>
    <w:p w:rsidR="0040755F" w:rsidRDefault="0040755F" w:rsidP="00294B13">
      <w:pPr>
        <w:spacing w:before="100" w:beforeAutospacing="1" w:after="24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8143875" cy="3390900"/>
            <wp:effectExtent l="19050" t="0" r="9525" b="0"/>
            <wp:docPr id="749" name="Immagin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94"/>
                    <a:srcRect l="2730" t="20040" b="7895"/>
                    <a:stretch>
                      <a:fillRect/>
                    </a:stretch>
                  </pic:blipFill>
                  <pic:spPr bwMode="auto">
                    <a:xfrm>
                      <a:off x="0" y="0"/>
                      <a:ext cx="8143875" cy="3390900"/>
                    </a:xfrm>
                    <a:prstGeom prst="rect">
                      <a:avLst/>
                    </a:prstGeom>
                    <a:noFill/>
                    <a:ln w="9525">
                      <a:noFill/>
                      <a:miter lim="800000"/>
                      <a:headEnd/>
                      <a:tailEnd/>
                    </a:ln>
                  </pic:spPr>
                </pic:pic>
              </a:graphicData>
            </a:graphic>
          </wp:inline>
        </w:drawing>
      </w:r>
    </w:p>
    <w:p w:rsidR="0040755F" w:rsidRDefault="00565DF6" w:rsidP="00294B13">
      <w:pPr>
        <w:spacing w:before="100" w:beforeAutospacing="1" w:after="24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7486650" cy="3133725"/>
            <wp:effectExtent l="19050" t="0" r="0" b="0"/>
            <wp:docPr id="235" name="Immagin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95"/>
                    <a:srcRect l="1750" t="14222" b="12667"/>
                    <a:stretch>
                      <a:fillRect/>
                    </a:stretch>
                  </pic:blipFill>
                  <pic:spPr bwMode="auto">
                    <a:xfrm>
                      <a:off x="0" y="0"/>
                      <a:ext cx="7486650" cy="3133725"/>
                    </a:xfrm>
                    <a:prstGeom prst="rect">
                      <a:avLst/>
                    </a:prstGeom>
                    <a:noFill/>
                    <a:ln w="9525">
                      <a:noFill/>
                      <a:miter lim="800000"/>
                      <a:headEnd/>
                      <a:tailEnd/>
                    </a:ln>
                  </pic:spPr>
                </pic:pic>
              </a:graphicData>
            </a:graphic>
          </wp:inline>
        </w:drawing>
      </w:r>
    </w:p>
    <w:p w:rsidR="0040755F" w:rsidRDefault="0040755F" w:rsidP="00294B13">
      <w:pPr>
        <w:spacing w:before="100" w:beforeAutospacing="1" w:after="240" w:line="240" w:lineRule="auto"/>
        <w:jc w:val="both"/>
        <w:rPr>
          <w:rFonts w:ascii="Times New Roman" w:eastAsia="Times New Roman" w:hAnsi="Times New Roman" w:cs="Times New Roman"/>
          <w:sz w:val="24"/>
          <w:szCs w:val="24"/>
          <w:lang w:eastAsia="it-IT"/>
        </w:rPr>
      </w:pPr>
    </w:p>
    <w:p w:rsidR="0040755F" w:rsidRPr="0070099D" w:rsidRDefault="0040755F" w:rsidP="00294B13">
      <w:pPr>
        <w:spacing w:before="100" w:beforeAutospacing="1" w:after="240" w:line="240" w:lineRule="auto"/>
        <w:jc w:val="both"/>
        <w:rPr>
          <w:rFonts w:ascii="Times New Roman" w:eastAsia="Times New Roman" w:hAnsi="Times New Roman" w:cs="Times New Roman"/>
          <w:sz w:val="24"/>
          <w:szCs w:val="24"/>
          <w:lang w:eastAsia="it-IT"/>
        </w:rPr>
      </w:pPr>
    </w:p>
    <w:p w:rsidR="0070099D" w:rsidRDefault="0070099D"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sidRPr="0070099D">
        <w:rPr>
          <w:rFonts w:ascii="Times New Roman" w:eastAsia="Times New Roman" w:hAnsi="Times New Roman" w:cs="Times New Roman"/>
          <w:sz w:val="36"/>
          <w:szCs w:val="36"/>
          <w:lang w:eastAsia="it-IT"/>
        </w:rPr>
        <w:t xml:space="preserve">Dall'analisi </w:t>
      </w:r>
      <w:proofErr w:type="spellStart"/>
      <w:r w:rsidRPr="0070099D">
        <w:rPr>
          <w:rFonts w:ascii="Times New Roman" w:eastAsia="Times New Roman" w:hAnsi="Times New Roman" w:cs="Times New Roman"/>
          <w:sz w:val="36"/>
          <w:szCs w:val="36"/>
          <w:lang w:eastAsia="it-IT"/>
        </w:rPr>
        <w:t>bivariata</w:t>
      </w:r>
      <w:proofErr w:type="spellEnd"/>
      <w:r w:rsidRPr="0070099D">
        <w:rPr>
          <w:rFonts w:ascii="Times New Roman" w:eastAsia="Times New Roman" w:hAnsi="Times New Roman" w:cs="Times New Roman"/>
          <w:sz w:val="36"/>
          <w:szCs w:val="36"/>
          <w:lang w:eastAsia="it-IT"/>
        </w:rPr>
        <w:t xml:space="preserve"> </w:t>
      </w:r>
      <w:r w:rsidR="00495F03">
        <w:rPr>
          <w:rFonts w:ascii="Times New Roman" w:eastAsia="Times New Roman" w:hAnsi="Times New Roman" w:cs="Times New Roman"/>
          <w:sz w:val="36"/>
          <w:szCs w:val="36"/>
          <w:lang w:eastAsia="it-IT"/>
        </w:rPr>
        <w:t xml:space="preserve">della maggior parte dei dati </w:t>
      </w:r>
      <w:r w:rsidRPr="0070099D">
        <w:rPr>
          <w:rFonts w:ascii="Times New Roman" w:eastAsia="Times New Roman" w:hAnsi="Times New Roman" w:cs="Times New Roman"/>
          <w:sz w:val="36"/>
          <w:szCs w:val="36"/>
          <w:lang w:eastAsia="it-IT"/>
        </w:rPr>
        <w:t>possiamo verificare che non vi è relazione, in quanto le frequenze attese sono minori di 1, per tanto la relazione non è presente o significativa: non vi sono legami di attrazione o repulsione. La relazione si presenta infatti solo con significatività inferiore a 0,05.</w:t>
      </w:r>
    </w:p>
    <w:p w:rsidR="00495F03" w:rsidRDefault="00495F03"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Pr>
          <w:rFonts w:ascii="Times New Roman" w:eastAsia="Times New Roman" w:hAnsi="Times New Roman" w:cs="Times New Roman"/>
          <w:sz w:val="36"/>
          <w:szCs w:val="36"/>
          <w:lang w:eastAsia="it-IT"/>
        </w:rPr>
        <w:t xml:space="preserve">Esclusivamente nella relazione con la variabile d19 si è riusciti a calcolare l’X quadro ma il valore della sua significatività risulta comunque superiore a 0,05 nei nostri risultati, e il V di </w:t>
      </w:r>
      <w:proofErr w:type="spellStart"/>
      <w:r>
        <w:rPr>
          <w:rFonts w:ascii="Times New Roman" w:eastAsia="Times New Roman" w:hAnsi="Times New Roman" w:cs="Times New Roman"/>
          <w:sz w:val="36"/>
          <w:szCs w:val="36"/>
          <w:lang w:eastAsia="it-IT"/>
        </w:rPr>
        <w:t>Cramer</w:t>
      </w:r>
      <w:proofErr w:type="spellEnd"/>
      <w:r>
        <w:rPr>
          <w:rFonts w:ascii="Times New Roman" w:eastAsia="Times New Roman" w:hAnsi="Times New Roman" w:cs="Times New Roman"/>
          <w:sz w:val="36"/>
          <w:szCs w:val="36"/>
          <w:lang w:eastAsia="it-IT"/>
        </w:rPr>
        <w:t>, sia nella relazione con la variabile d7 che d8, con un valore</w:t>
      </w:r>
      <w:r w:rsidR="00DE5C11">
        <w:rPr>
          <w:rFonts w:ascii="Times New Roman" w:eastAsia="Times New Roman" w:hAnsi="Times New Roman" w:cs="Times New Roman"/>
          <w:sz w:val="36"/>
          <w:szCs w:val="36"/>
          <w:lang w:eastAsia="it-IT"/>
        </w:rPr>
        <w:t xml:space="preserve"> rispettivamente di 0.59 e 0.54, restituisce una forza che potrebbe definirsi “media”.</w:t>
      </w:r>
    </w:p>
    <w:p w:rsidR="00495F03" w:rsidRDefault="00495F03"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Pr>
          <w:rFonts w:ascii="Times New Roman" w:eastAsia="Times New Roman" w:hAnsi="Times New Roman" w:cs="Times New Roman"/>
          <w:sz w:val="36"/>
          <w:szCs w:val="36"/>
          <w:lang w:eastAsia="it-IT"/>
        </w:rPr>
        <w:t xml:space="preserve">Il valore del V di </w:t>
      </w:r>
      <w:proofErr w:type="spellStart"/>
      <w:r>
        <w:rPr>
          <w:rFonts w:ascii="Times New Roman" w:eastAsia="Times New Roman" w:hAnsi="Times New Roman" w:cs="Times New Roman"/>
          <w:sz w:val="36"/>
          <w:szCs w:val="36"/>
          <w:lang w:eastAsia="it-IT"/>
        </w:rPr>
        <w:t>Cramer</w:t>
      </w:r>
      <w:proofErr w:type="spellEnd"/>
      <w:r>
        <w:rPr>
          <w:rFonts w:ascii="Times New Roman" w:eastAsia="Times New Roman" w:hAnsi="Times New Roman" w:cs="Times New Roman"/>
          <w:sz w:val="36"/>
          <w:szCs w:val="36"/>
          <w:lang w:eastAsia="it-IT"/>
        </w:rPr>
        <w:t xml:space="preserve"> indica infatti la forza della relazione, tanto più alta</w:t>
      </w:r>
      <w:r w:rsidR="00DE31C2">
        <w:rPr>
          <w:rFonts w:ascii="Times New Roman" w:eastAsia="Times New Roman" w:hAnsi="Times New Roman" w:cs="Times New Roman"/>
          <w:sz w:val="36"/>
          <w:szCs w:val="36"/>
          <w:lang w:eastAsia="it-IT"/>
        </w:rPr>
        <w:t xml:space="preserve"> quanto più alta è la distanza tra le frequenze osservate e le frequenze attese, quindi quanto più è alto il valore assoluto di X quadro che viene “normalizzato” dividendolo per il suo massimo, da cui si estrae la radice quadrata.</w:t>
      </w:r>
    </w:p>
    <w:p w:rsidR="00DE31C2" w:rsidRPr="0070099D" w:rsidRDefault="00DE31C2"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36"/>
          <w:szCs w:val="36"/>
          <w:lang w:eastAsia="it-IT"/>
        </w:rPr>
        <w:t xml:space="preserve">Il valore del V di </w:t>
      </w:r>
      <w:proofErr w:type="spellStart"/>
      <w:r>
        <w:rPr>
          <w:rFonts w:ascii="Times New Roman" w:eastAsia="Times New Roman" w:hAnsi="Times New Roman" w:cs="Times New Roman"/>
          <w:sz w:val="36"/>
          <w:szCs w:val="36"/>
          <w:lang w:eastAsia="it-IT"/>
        </w:rPr>
        <w:t>Cramer</w:t>
      </w:r>
      <w:proofErr w:type="spellEnd"/>
      <w:r>
        <w:rPr>
          <w:rFonts w:ascii="Times New Roman" w:eastAsia="Times New Roman" w:hAnsi="Times New Roman" w:cs="Times New Roman"/>
          <w:sz w:val="36"/>
          <w:szCs w:val="36"/>
          <w:lang w:eastAsia="it-IT"/>
        </w:rPr>
        <w:t xml:space="preserve"> varia appunto da 0 ( non vi è differenza tra frequenze osservate e frequenze attese) a 1 ( vi è la massima differenza possibile tra frequenze osservate e frequenze attese), per questo resta sensato considerarlo solo nel caso in cui la significatività indichi presenza di relazione.</w:t>
      </w:r>
    </w:p>
    <w:p w:rsidR="0070099D" w:rsidRPr="0070099D" w:rsidRDefault="00DE5C11"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36"/>
          <w:szCs w:val="36"/>
          <w:lang w:eastAsia="it-IT"/>
        </w:rPr>
        <w:t>Concludendo, dopo aver analizzato tutti i risultati, l</w:t>
      </w:r>
      <w:r w:rsidR="0070099D" w:rsidRPr="0070099D">
        <w:rPr>
          <w:rFonts w:ascii="Times New Roman" w:eastAsia="Times New Roman" w:hAnsi="Times New Roman" w:cs="Times New Roman"/>
          <w:sz w:val="36"/>
          <w:szCs w:val="36"/>
          <w:lang w:eastAsia="it-IT"/>
        </w:rPr>
        <w:t>a nost</w:t>
      </w:r>
      <w:r>
        <w:rPr>
          <w:rFonts w:ascii="Times New Roman" w:eastAsia="Times New Roman" w:hAnsi="Times New Roman" w:cs="Times New Roman"/>
          <w:sz w:val="36"/>
          <w:szCs w:val="36"/>
          <w:lang w:eastAsia="it-IT"/>
        </w:rPr>
        <w:t>ra ipotesi di relazione non può</w:t>
      </w:r>
      <w:r w:rsidR="0070099D" w:rsidRPr="0070099D">
        <w:rPr>
          <w:rFonts w:ascii="Times New Roman" w:eastAsia="Times New Roman" w:hAnsi="Times New Roman" w:cs="Times New Roman"/>
          <w:sz w:val="36"/>
          <w:szCs w:val="36"/>
          <w:lang w:eastAsia="it-IT"/>
        </w:rPr>
        <w:t xml:space="preserve"> quindi essere confermata.</w:t>
      </w: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Pr="0070099D" w:rsidRDefault="0070099D" w:rsidP="00294B13">
      <w:pPr>
        <w:spacing w:before="100" w:beforeAutospacing="1" w:after="0" w:line="240" w:lineRule="auto"/>
        <w:jc w:val="both"/>
        <w:rPr>
          <w:rFonts w:ascii="Times New Roman" w:eastAsia="Times New Roman" w:hAnsi="Times New Roman" w:cs="Times New Roman"/>
          <w:sz w:val="24"/>
          <w:szCs w:val="24"/>
          <w:lang w:eastAsia="it-IT"/>
        </w:rPr>
      </w:pPr>
    </w:p>
    <w:p w:rsidR="0070099D" w:rsidRDefault="0070099D" w:rsidP="00294B13">
      <w:pPr>
        <w:spacing w:before="100" w:beforeAutospacing="1" w:after="0" w:line="240" w:lineRule="auto"/>
        <w:jc w:val="both"/>
        <w:rPr>
          <w:rFonts w:ascii="Times New Roman" w:eastAsia="Times New Roman" w:hAnsi="Times New Roman" w:cs="Times New Roman"/>
          <w:b/>
          <w:sz w:val="36"/>
          <w:szCs w:val="36"/>
          <w:lang w:eastAsia="it-IT"/>
        </w:rPr>
      </w:pPr>
      <w:r w:rsidRPr="00F91302">
        <w:rPr>
          <w:rFonts w:ascii="Times New Roman" w:eastAsia="Times New Roman" w:hAnsi="Times New Roman" w:cs="Times New Roman"/>
          <w:b/>
          <w:sz w:val="36"/>
          <w:szCs w:val="36"/>
          <w:lang w:eastAsia="it-IT"/>
        </w:rPr>
        <w:t xml:space="preserve">Punto 10: </w:t>
      </w:r>
      <w:proofErr w:type="spellStart"/>
      <w:r w:rsidRPr="00F91302">
        <w:rPr>
          <w:rFonts w:ascii="Times New Roman" w:eastAsia="Times New Roman" w:hAnsi="Times New Roman" w:cs="Times New Roman"/>
          <w:b/>
          <w:sz w:val="36"/>
          <w:szCs w:val="36"/>
          <w:lang w:eastAsia="it-IT"/>
        </w:rPr>
        <w:t>Autoriflessione</w:t>
      </w:r>
      <w:proofErr w:type="spellEnd"/>
      <w:r w:rsidRPr="00F91302">
        <w:rPr>
          <w:rFonts w:ascii="Times New Roman" w:eastAsia="Times New Roman" w:hAnsi="Times New Roman" w:cs="Times New Roman"/>
          <w:b/>
          <w:sz w:val="36"/>
          <w:szCs w:val="36"/>
          <w:lang w:eastAsia="it-IT"/>
        </w:rPr>
        <w:t xml:space="preserve"> sull'esperienza compiuta</w:t>
      </w:r>
    </w:p>
    <w:p w:rsidR="00A60631" w:rsidRDefault="00A60631" w:rsidP="00294B13">
      <w:pPr>
        <w:spacing w:before="100" w:beforeAutospacing="1" w:after="0" w:line="240" w:lineRule="auto"/>
        <w:jc w:val="both"/>
        <w:rPr>
          <w:rFonts w:ascii="Times New Roman" w:eastAsia="Times New Roman" w:hAnsi="Times New Roman" w:cs="Times New Roman"/>
          <w:b/>
          <w:sz w:val="36"/>
          <w:szCs w:val="36"/>
          <w:lang w:eastAsia="it-IT"/>
        </w:rPr>
      </w:pPr>
    </w:p>
    <w:p w:rsidR="009A7A5E" w:rsidRDefault="009A7A5E"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sidRPr="009A7A5E">
        <w:rPr>
          <w:rFonts w:ascii="Times New Roman" w:eastAsia="Times New Roman" w:hAnsi="Times New Roman" w:cs="Times New Roman"/>
          <w:sz w:val="36"/>
          <w:szCs w:val="36"/>
          <w:lang w:eastAsia="it-IT"/>
        </w:rPr>
        <w:t>A conclusione</w:t>
      </w:r>
      <w:r>
        <w:rPr>
          <w:rFonts w:ascii="Times New Roman" w:eastAsia="Times New Roman" w:hAnsi="Times New Roman" w:cs="Times New Roman"/>
          <w:sz w:val="36"/>
          <w:szCs w:val="36"/>
          <w:lang w:eastAsia="it-IT"/>
        </w:rPr>
        <w:t xml:space="preserve"> del lavoro svolto posso affermare di avere consolidato una serie di conoscenze nuove e sicuramente acquisito più fiducia nelle mie personali capacità scientifiche applicative.</w:t>
      </w:r>
    </w:p>
    <w:p w:rsidR="009A7A5E" w:rsidRDefault="009A7A5E" w:rsidP="00294B13">
      <w:pPr>
        <w:spacing w:before="100" w:beforeAutospacing="1" w:after="0" w:line="240" w:lineRule="auto"/>
        <w:contextualSpacing/>
        <w:jc w:val="both"/>
        <w:rPr>
          <w:rFonts w:ascii="Times New Roman" w:eastAsia="Times New Roman" w:hAnsi="Times New Roman" w:cs="Times New Roman"/>
          <w:sz w:val="36"/>
          <w:szCs w:val="36"/>
          <w:lang w:eastAsia="it-IT"/>
        </w:rPr>
      </w:pPr>
      <w:r>
        <w:rPr>
          <w:rFonts w:ascii="Times New Roman" w:eastAsia="Times New Roman" w:hAnsi="Times New Roman" w:cs="Times New Roman"/>
          <w:sz w:val="36"/>
          <w:szCs w:val="36"/>
          <w:lang w:eastAsia="it-IT"/>
        </w:rPr>
        <w:t>La ricerca si è infatti presentata a me con grande timore rispetto alla consapevolezza di incapacità nella conduzione e svolgimento, ma nel tempo,</w:t>
      </w:r>
      <w:r w:rsidR="00DE5C11">
        <w:rPr>
          <w:rFonts w:ascii="Times New Roman" w:eastAsia="Times New Roman" w:hAnsi="Times New Roman" w:cs="Times New Roman"/>
          <w:sz w:val="36"/>
          <w:szCs w:val="36"/>
          <w:lang w:eastAsia="it-IT"/>
        </w:rPr>
        <w:t xml:space="preserve"> </w:t>
      </w:r>
      <w:r>
        <w:rPr>
          <w:rFonts w:ascii="Times New Roman" w:eastAsia="Times New Roman" w:hAnsi="Times New Roman" w:cs="Times New Roman"/>
          <w:sz w:val="36"/>
          <w:szCs w:val="36"/>
          <w:lang w:eastAsia="it-IT"/>
        </w:rPr>
        <w:t>con supporto, grande pazienza e impegno, appoggiandomi agli strumenti forniti dal Professore, sono riuscita a divincolarmi dal dubbio e lentamente a produrre. La ricerca ha preso vita e mi ha dato la possibilità concreta di misurarmi con le mie capacità e con il lavoro dell’educatore nel momento in cui cerca di studiare una data realtà educativa. Il risvolto è stato sicuramente interessante, ma certamente necessiterebbe di ulteriori prove o approfondimenti per poter maneggiare gli strumenti con maggio</w:t>
      </w:r>
      <w:r w:rsidR="00D87134">
        <w:rPr>
          <w:rFonts w:ascii="Times New Roman" w:eastAsia="Times New Roman" w:hAnsi="Times New Roman" w:cs="Times New Roman"/>
          <w:sz w:val="36"/>
          <w:szCs w:val="36"/>
          <w:lang w:eastAsia="it-IT"/>
        </w:rPr>
        <w:t>re abilità e per poter ampliare lo studio di casi in questo mio lavoro, decisamente limitati. I dati raccolti sono infatti risultati poco rappresentativi e di bassa scala, legati alle necessità temporali e geografiche; per ottenere dati più attendibili sarebbe stato infatti necessario estendere la ricerca ad un campione più ampio sia numericamente che geograficamente, magari valutando in tempistiche differenti nel corso d’anno.</w:t>
      </w:r>
    </w:p>
    <w:p w:rsidR="00D87134" w:rsidRPr="009A7A5E" w:rsidRDefault="00D87134" w:rsidP="00294B13">
      <w:pPr>
        <w:spacing w:before="100" w:beforeAutospacing="1" w:after="0" w:line="240" w:lineRule="auto"/>
        <w:contextualSpacing/>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36"/>
          <w:szCs w:val="36"/>
          <w:lang w:eastAsia="it-IT"/>
        </w:rPr>
        <w:t>Resta un lavoro impegnato e attento nell’esecuzione per quanto l’errore umano possa esistere e in questo caso compromettere in toto la ricerca svolta.</w:t>
      </w:r>
    </w:p>
    <w:p w:rsidR="0070099D" w:rsidRPr="00F91302" w:rsidRDefault="0070099D" w:rsidP="00294B13">
      <w:pPr>
        <w:spacing w:before="100" w:beforeAutospacing="1" w:after="0" w:line="240" w:lineRule="auto"/>
        <w:jc w:val="both"/>
        <w:rPr>
          <w:rFonts w:ascii="Times New Roman" w:eastAsia="Times New Roman" w:hAnsi="Times New Roman" w:cs="Times New Roman"/>
          <w:b/>
          <w:sz w:val="24"/>
          <w:szCs w:val="24"/>
          <w:lang w:eastAsia="it-IT"/>
        </w:rPr>
      </w:pPr>
    </w:p>
    <w:p w:rsidR="002C0F09" w:rsidRDefault="008A1BBC" w:rsidP="00294B13">
      <w:pPr>
        <w:jc w:val="both"/>
        <w:rPr>
          <w:rFonts w:ascii="Times New Roman" w:eastAsia="Times New Roman" w:hAnsi="Times New Roman" w:cs="Times New Roman"/>
          <w:b/>
          <w:sz w:val="36"/>
          <w:szCs w:val="36"/>
          <w:lang w:eastAsia="it-IT"/>
        </w:rPr>
      </w:pPr>
      <w:r w:rsidRPr="008A1BBC">
        <w:rPr>
          <w:rFonts w:ascii="Times New Roman" w:eastAsia="Times New Roman" w:hAnsi="Times New Roman" w:cs="Times New Roman"/>
          <w:b/>
          <w:sz w:val="36"/>
          <w:szCs w:val="36"/>
          <w:lang w:eastAsia="it-IT"/>
        </w:rPr>
        <w:t>Bibliografia</w:t>
      </w:r>
    </w:p>
    <w:p w:rsidR="00276D93" w:rsidRPr="00276D93" w:rsidRDefault="00276D93" w:rsidP="00294B13">
      <w:pPr>
        <w:jc w:val="both"/>
        <w:rPr>
          <w:rFonts w:ascii="Times New Roman" w:eastAsia="Times New Roman" w:hAnsi="Times New Roman" w:cs="Times New Roman"/>
          <w:sz w:val="36"/>
          <w:szCs w:val="36"/>
          <w:lang w:eastAsia="it-IT"/>
        </w:rPr>
      </w:pPr>
      <w:proofErr w:type="spellStart"/>
      <w:r w:rsidRPr="00276D93">
        <w:rPr>
          <w:rFonts w:ascii="Times New Roman" w:eastAsia="Times New Roman" w:hAnsi="Times New Roman" w:cs="Times New Roman"/>
          <w:sz w:val="36"/>
          <w:szCs w:val="36"/>
          <w:lang w:eastAsia="it-IT"/>
        </w:rPr>
        <w:t>Chambers</w:t>
      </w:r>
      <w:proofErr w:type="spellEnd"/>
      <w:r w:rsidRPr="00276D93">
        <w:rPr>
          <w:rFonts w:ascii="Times New Roman" w:eastAsia="Times New Roman" w:hAnsi="Times New Roman" w:cs="Times New Roman"/>
          <w:sz w:val="36"/>
          <w:szCs w:val="36"/>
          <w:lang w:eastAsia="it-IT"/>
        </w:rPr>
        <w:t xml:space="preserve"> A., </w:t>
      </w:r>
      <w:r w:rsidRPr="00276D93">
        <w:rPr>
          <w:rFonts w:ascii="Times New Roman" w:eastAsia="Times New Roman" w:hAnsi="Times New Roman" w:cs="Times New Roman"/>
          <w:i/>
          <w:sz w:val="36"/>
          <w:szCs w:val="36"/>
          <w:lang w:eastAsia="it-IT"/>
        </w:rPr>
        <w:t>Siamo quello che leggiamo, crescere tra lettura e letteratura</w:t>
      </w:r>
      <w:r w:rsidRPr="00276D93">
        <w:rPr>
          <w:rFonts w:ascii="Times New Roman" w:eastAsia="Times New Roman" w:hAnsi="Times New Roman" w:cs="Times New Roman"/>
          <w:sz w:val="36"/>
          <w:szCs w:val="36"/>
          <w:lang w:eastAsia="it-IT"/>
        </w:rPr>
        <w:t>, 2011, Equilibri, Modena.</w:t>
      </w:r>
    </w:p>
    <w:p w:rsidR="008A1BBC" w:rsidRPr="00276D93" w:rsidRDefault="008A1BBC" w:rsidP="00294B13">
      <w:pPr>
        <w:jc w:val="both"/>
        <w:rPr>
          <w:rFonts w:ascii="Times New Roman" w:eastAsia="Times New Roman" w:hAnsi="Times New Roman" w:cs="Times New Roman"/>
          <w:sz w:val="36"/>
          <w:szCs w:val="36"/>
          <w:lang w:eastAsia="it-IT"/>
        </w:rPr>
      </w:pPr>
      <w:r w:rsidRPr="00276D93">
        <w:rPr>
          <w:rFonts w:ascii="Times New Roman" w:eastAsia="Times New Roman" w:hAnsi="Times New Roman" w:cs="Times New Roman"/>
          <w:sz w:val="36"/>
          <w:szCs w:val="36"/>
          <w:lang w:eastAsia="it-IT"/>
        </w:rPr>
        <w:t>D’</w:t>
      </w:r>
      <w:proofErr w:type="spellStart"/>
      <w:r w:rsidRPr="00276D93">
        <w:rPr>
          <w:rFonts w:ascii="Times New Roman" w:eastAsia="Times New Roman" w:hAnsi="Times New Roman" w:cs="Times New Roman"/>
          <w:sz w:val="36"/>
          <w:szCs w:val="36"/>
          <w:lang w:eastAsia="it-IT"/>
        </w:rPr>
        <w:t>odorico</w:t>
      </w:r>
      <w:proofErr w:type="spellEnd"/>
      <w:r w:rsidRPr="00276D93">
        <w:rPr>
          <w:rFonts w:ascii="Times New Roman" w:eastAsia="Times New Roman" w:hAnsi="Times New Roman" w:cs="Times New Roman"/>
          <w:sz w:val="36"/>
          <w:szCs w:val="36"/>
          <w:lang w:eastAsia="it-IT"/>
        </w:rPr>
        <w:t xml:space="preserve"> L., </w:t>
      </w:r>
      <w:proofErr w:type="spellStart"/>
      <w:r w:rsidRPr="00276D93">
        <w:rPr>
          <w:rFonts w:ascii="Times New Roman" w:eastAsia="Times New Roman" w:hAnsi="Times New Roman" w:cs="Times New Roman"/>
          <w:sz w:val="36"/>
          <w:szCs w:val="36"/>
          <w:lang w:eastAsia="it-IT"/>
        </w:rPr>
        <w:t>Cassibba</w:t>
      </w:r>
      <w:proofErr w:type="spellEnd"/>
      <w:r w:rsidRPr="00276D93">
        <w:rPr>
          <w:rFonts w:ascii="Times New Roman" w:eastAsia="Times New Roman" w:hAnsi="Times New Roman" w:cs="Times New Roman"/>
          <w:sz w:val="36"/>
          <w:szCs w:val="36"/>
          <w:lang w:eastAsia="it-IT"/>
        </w:rPr>
        <w:t xml:space="preserve"> R., </w:t>
      </w:r>
      <w:r w:rsidRPr="00276D93">
        <w:rPr>
          <w:rFonts w:ascii="Times New Roman" w:eastAsia="Times New Roman" w:hAnsi="Times New Roman" w:cs="Times New Roman"/>
          <w:i/>
          <w:sz w:val="36"/>
          <w:szCs w:val="36"/>
          <w:lang w:eastAsia="it-IT"/>
        </w:rPr>
        <w:t>Osservare per educare</w:t>
      </w:r>
      <w:r w:rsidRPr="00276D93">
        <w:rPr>
          <w:rFonts w:ascii="Times New Roman" w:eastAsia="Times New Roman" w:hAnsi="Times New Roman" w:cs="Times New Roman"/>
          <w:sz w:val="36"/>
          <w:szCs w:val="36"/>
          <w:lang w:eastAsia="it-IT"/>
        </w:rPr>
        <w:t xml:space="preserve">, 2001, </w:t>
      </w:r>
      <w:proofErr w:type="spellStart"/>
      <w:r w:rsidRPr="00276D93">
        <w:rPr>
          <w:rFonts w:ascii="Times New Roman" w:eastAsia="Times New Roman" w:hAnsi="Times New Roman" w:cs="Times New Roman"/>
          <w:sz w:val="36"/>
          <w:szCs w:val="36"/>
          <w:lang w:eastAsia="it-IT"/>
        </w:rPr>
        <w:t>Carocci</w:t>
      </w:r>
      <w:proofErr w:type="spellEnd"/>
      <w:r w:rsidRPr="00276D93">
        <w:rPr>
          <w:rFonts w:ascii="Times New Roman" w:eastAsia="Times New Roman" w:hAnsi="Times New Roman" w:cs="Times New Roman"/>
          <w:sz w:val="36"/>
          <w:szCs w:val="36"/>
          <w:lang w:eastAsia="it-IT"/>
        </w:rPr>
        <w:t>,</w:t>
      </w:r>
      <w:r w:rsidR="00276D93">
        <w:rPr>
          <w:rFonts w:ascii="Times New Roman" w:eastAsia="Times New Roman" w:hAnsi="Times New Roman" w:cs="Times New Roman"/>
          <w:sz w:val="36"/>
          <w:szCs w:val="36"/>
          <w:lang w:eastAsia="it-IT"/>
        </w:rPr>
        <w:t xml:space="preserve"> </w:t>
      </w:r>
      <w:r w:rsidRPr="00276D93">
        <w:rPr>
          <w:rFonts w:ascii="Times New Roman" w:eastAsia="Times New Roman" w:hAnsi="Times New Roman" w:cs="Times New Roman"/>
          <w:sz w:val="36"/>
          <w:szCs w:val="36"/>
          <w:lang w:eastAsia="it-IT"/>
        </w:rPr>
        <w:t>Roma.</w:t>
      </w:r>
    </w:p>
    <w:p w:rsidR="008A1BBC" w:rsidRPr="00276D93" w:rsidRDefault="008A1BBC" w:rsidP="00294B13">
      <w:pPr>
        <w:jc w:val="both"/>
        <w:rPr>
          <w:rFonts w:ascii="Times New Roman" w:eastAsia="Times New Roman" w:hAnsi="Times New Roman" w:cs="Times New Roman"/>
          <w:sz w:val="36"/>
          <w:szCs w:val="36"/>
          <w:lang w:eastAsia="it-IT"/>
        </w:rPr>
      </w:pPr>
      <w:proofErr w:type="spellStart"/>
      <w:r w:rsidRPr="00276D93">
        <w:rPr>
          <w:rFonts w:ascii="Times New Roman" w:eastAsia="Times New Roman" w:hAnsi="Times New Roman" w:cs="Times New Roman"/>
          <w:sz w:val="36"/>
          <w:szCs w:val="36"/>
          <w:lang w:eastAsia="it-IT"/>
        </w:rPr>
        <w:t>Restiglian</w:t>
      </w:r>
      <w:proofErr w:type="spellEnd"/>
      <w:r w:rsidRPr="00276D93">
        <w:rPr>
          <w:rFonts w:ascii="Times New Roman" w:eastAsia="Times New Roman" w:hAnsi="Times New Roman" w:cs="Times New Roman"/>
          <w:sz w:val="36"/>
          <w:szCs w:val="36"/>
          <w:lang w:eastAsia="it-IT"/>
        </w:rPr>
        <w:t xml:space="preserve"> E., </w:t>
      </w:r>
      <w:r w:rsidRPr="00276D93">
        <w:rPr>
          <w:rFonts w:ascii="Times New Roman" w:eastAsia="Times New Roman" w:hAnsi="Times New Roman" w:cs="Times New Roman"/>
          <w:i/>
          <w:sz w:val="36"/>
          <w:szCs w:val="36"/>
          <w:lang w:eastAsia="it-IT"/>
        </w:rPr>
        <w:t>Teorie e pratiche educative</w:t>
      </w:r>
      <w:r w:rsidRPr="00276D93">
        <w:rPr>
          <w:rFonts w:ascii="Times New Roman" w:eastAsia="Times New Roman" w:hAnsi="Times New Roman" w:cs="Times New Roman"/>
          <w:sz w:val="36"/>
          <w:szCs w:val="36"/>
          <w:lang w:eastAsia="it-IT"/>
        </w:rPr>
        <w:t xml:space="preserve">, 2018, </w:t>
      </w:r>
      <w:proofErr w:type="spellStart"/>
      <w:r w:rsidRPr="00276D93">
        <w:rPr>
          <w:rFonts w:ascii="Times New Roman" w:eastAsia="Times New Roman" w:hAnsi="Times New Roman" w:cs="Times New Roman"/>
          <w:sz w:val="36"/>
          <w:szCs w:val="36"/>
          <w:lang w:eastAsia="it-IT"/>
        </w:rPr>
        <w:t>Carocci</w:t>
      </w:r>
      <w:proofErr w:type="spellEnd"/>
      <w:r w:rsidRPr="00276D93">
        <w:rPr>
          <w:rFonts w:ascii="Times New Roman" w:eastAsia="Times New Roman" w:hAnsi="Times New Roman" w:cs="Times New Roman"/>
          <w:sz w:val="36"/>
          <w:szCs w:val="36"/>
          <w:lang w:eastAsia="it-IT"/>
        </w:rPr>
        <w:t>, Roma.</w:t>
      </w:r>
    </w:p>
    <w:p w:rsidR="008A1BBC" w:rsidRPr="00276D93" w:rsidRDefault="008A1BBC" w:rsidP="00294B13">
      <w:pPr>
        <w:jc w:val="both"/>
        <w:rPr>
          <w:rFonts w:ascii="Times New Roman" w:eastAsia="Times New Roman" w:hAnsi="Times New Roman" w:cs="Times New Roman"/>
          <w:sz w:val="36"/>
          <w:szCs w:val="36"/>
          <w:lang w:eastAsia="it-IT"/>
        </w:rPr>
      </w:pPr>
      <w:proofErr w:type="spellStart"/>
      <w:r w:rsidRPr="00276D93">
        <w:rPr>
          <w:rFonts w:ascii="Times New Roman" w:eastAsia="Times New Roman" w:hAnsi="Times New Roman" w:cs="Times New Roman"/>
          <w:sz w:val="36"/>
          <w:szCs w:val="36"/>
          <w:lang w:eastAsia="it-IT"/>
        </w:rPr>
        <w:t>Robasto</w:t>
      </w:r>
      <w:proofErr w:type="spellEnd"/>
      <w:r w:rsidRPr="00276D93">
        <w:rPr>
          <w:rFonts w:ascii="Times New Roman" w:eastAsia="Times New Roman" w:hAnsi="Times New Roman" w:cs="Times New Roman"/>
          <w:sz w:val="36"/>
          <w:szCs w:val="36"/>
          <w:lang w:eastAsia="it-IT"/>
        </w:rPr>
        <w:t xml:space="preserve"> D., </w:t>
      </w:r>
      <w:r w:rsidRPr="00276D93">
        <w:rPr>
          <w:rFonts w:ascii="Times New Roman" w:eastAsia="Times New Roman" w:hAnsi="Times New Roman" w:cs="Times New Roman"/>
          <w:i/>
          <w:sz w:val="36"/>
          <w:szCs w:val="36"/>
          <w:lang w:eastAsia="it-IT"/>
        </w:rPr>
        <w:t>La ricerca empirica in educazione, esempi e buone pratiche</w:t>
      </w:r>
      <w:r w:rsidRPr="00276D93">
        <w:rPr>
          <w:rFonts w:ascii="Times New Roman" w:eastAsia="Times New Roman" w:hAnsi="Times New Roman" w:cs="Times New Roman"/>
          <w:sz w:val="36"/>
          <w:szCs w:val="36"/>
          <w:lang w:eastAsia="it-IT"/>
        </w:rPr>
        <w:t xml:space="preserve">, 2014, </w:t>
      </w:r>
      <w:proofErr w:type="spellStart"/>
      <w:r w:rsidRPr="00276D93">
        <w:rPr>
          <w:rFonts w:ascii="Times New Roman" w:eastAsia="Times New Roman" w:hAnsi="Times New Roman" w:cs="Times New Roman"/>
          <w:sz w:val="36"/>
          <w:szCs w:val="36"/>
          <w:lang w:eastAsia="it-IT"/>
        </w:rPr>
        <w:t>FrancoAngeli</w:t>
      </w:r>
      <w:proofErr w:type="spellEnd"/>
      <w:r w:rsidRPr="00276D93">
        <w:rPr>
          <w:rFonts w:ascii="Times New Roman" w:eastAsia="Times New Roman" w:hAnsi="Times New Roman" w:cs="Times New Roman"/>
          <w:sz w:val="36"/>
          <w:szCs w:val="36"/>
          <w:lang w:eastAsia="it-IT"/>
        </w:rPr>
        <w:t>, Milano.</w:t>
      </w:r>
    </w:p>
    <w:p w:rsidR="008A1BBC" w:rsidRPr="00276D93" w:rsidRDefault="008A1BBC" w:rsidP="00294B13">
      <w:pPr>
        <w:jc w:val="both"/>
        <w:rPr>
          <w:rFonts w:ascii="Times New Roman" w:eastAsia="Times New Roman" w:hAnsi="Times New Roman" w:cs="Times New Roman"/>
          <w:sz w:val="36"/>
          <w:szCs w:val="36"/>
          <w:lang w:eastAsia="it-IT"/>
        </w:rPr>
      </w:pPr>
      <w:proofErr w:type="spellStart"/>
      <w:r w:rsidRPr="00276D93">
        <w:rPr>
          <w:rFonts w:ascii="Times New Roman" w:eastAsia="Times New Roman" w:hAnsi="Times New Roman" w:cs="Times New Roman"/>
          <w:sz w:val="36"/>
          <w:szCs w:val="36"/>
          <w:lang w:eastAsia="it-IT"/>
        </w:rPr>
        <w:t>Trinchero</w:t>
      </w:r>
      <w:proofErr w:type="spellEnd"/>
      <w:r w:rsidRPr="00276D93">
        <w:rPr>
          <w:rFonts w:ascii="Times New Roman" w:eastAsia="Times New Roman" w:hAnsi="Times New Roman" w:cs="Times New Roman"/>
          <w:sz w:val="36"/>
          <w:szCs w:val="36"/>
          <w:lang w:eastAsia="it-IT"/>
        </w:rPr>
        <w:t xml:space="preserve"> R., </w:t>
      </w:r>
      <w:r w:rsidRPr="00276D93">
        <w:rPr>
          <w:rFonts w:ascii="Times New Roman" w:eastAsia="Times New Roman" w:hAnsi="Times New Roman" w:cs="Times New Roman"/>
          <w:i/>
          <w:sz w:val="36"/>
          <w:szCs w:val="36"/>
          <w:lang w:eastAsia="it-IT"/>
        </w:rPr>
        <w:t>Manuale di ricerca educativa</w:t>
      </w:r>
      <w:r w:rsidRPr="00276D93">
        <w:rPr>
          <w:rFonts w:ascii="Times New Roman" w:eastAsia="Times New Roman" w:hAnsi="Times New Roman" w:cs="Times New Roman"/>
          <w:sz w:val="36"/>
          <w:szCs w:val="36"/>
          <w:lang w:eastAsia="it-IT"/>
        </w:rPr>
        <w:t xml:space="preserve">, 2002 </w:t>
      </w:r>
      <w:proofErr w:type="spellStart"/>
      <w:r w:rsidRPr="00276D93">
        <w:rPr>
          <w:rFonts w:ascii="Times New Roman" w:eastAsia="Times New Roman" w:hAnsi="Times New Roman" w:cs="Times New Roman"/>
          <w:sz w:val="36"/>
          <w:szCs w:val="36"/>
          <w:lang w:eastAsia="it-IT"/>
        </w:rPr>
        <w:t>FrancoAngeli</w:t>
      </w:r>
      <w:proofErr w:type="spellEnd"/>
      <w:r w:rsidRPr="00276D93">
        <w:rPr>
          <w:rFonts w:ascii="Times New Roman" w:eastAsia="Times New Roman" w:hAnsi="Times New Roman" w:cs="Times New Roman"/>
          <w:sz w:val="36"/>
          <w:szCs w:val="36"/>
          <w:lang w:eastAsia="it-IT"/>
        </w:rPr>
        <w:t>, Milano.</w:t>
      </w:r>
    </w:p>
    <w:p w:rsidR="00276D93" w:rsidRDefault="00276D93" w:rsidP="00294B13">
      <w:pPr>
        <w:jc w:val="both"/>
        <w:rPr>
          <w:rFonts w:ascii="Times New Roman" w:eastAsia="Times New Roman" w:hAnsi="Times New Roman" w:cs="Times New Roman"/>
          <w:sz w:val="36"/>
          <w:szCs w:val="36"/>
          <w:lang w:eastAsia="it-IT"/>
        </w:rPr>
      </w:pPr>
      <w:proofErr w:type="spellStart"/>
      <w:r w:rsidRPr="00276D93">
        <w:rPr>
          <w:rFonts w:ascii="Times New Roman" w:eastAsia="Times New Roman" w:hAnsi="Times New Roman" w:cs="Times New Roman"/>
          <w:sz w:val="36"/>
          <w:szCs w:val="36"/>
          <w:lang w:eastAsia="it-IT"/>
        </w:rPr>
        <w:t>Vygotskij</w:t>
      </w:r>
      <w:proofErr w:type="spellEnd"/>
      <w:r w:rsidRPr="00276D93">
        <w:rPr>
          <w:rFonts w:ascii="Times New Roman" w:eastAsia="Times New Roman" w:hAnsi="Times New Roman" w:cs="Times New Roman"/>
          <w:sz w:val="36"/>
          <w:szCs w:val="36"/>
          <w:lang w:eastAsia="it-IT"/>
        </w:rPr>
        <w:t xml:space="preserve"> </w:t>
      </w:r>
      <w:proofErr w:type="spellStart"/>
      <w:r w:rsidRPr="00276D93">
        <w:rPr>
          <w:rFonts w:ascii="Times New Roman" w:eastAsia="Times New Roman" w:hAnsi="Times New Roman" w:cs="Times New Roman"/>
          <w:sz w:val="36"/>
          <w:szCs w:val="36"/>
          <w:lang w:eastAsia="it-IT"/>
        </w:rPr>
        <w:t>Lev</w:t>
      </w:r>
      <w:proofErr w:type="spellEnd"/>
      <w:r w:rsidRPr="00276D93">
        <w:rPr>
          <w:rFonts w:ascii="Times New Roman" w:eastAsia="Times New Roman" w:hAnsi="Times New Roman" w:cs="Times New Roman"/>
          <w:sz w:val="36"/>
          <w:szCs w:val="36"/>
          <w:lang w:eastAsia="it-IT"/>
        </w:rPr>
        <w:t xml:space="preserve"> S., </w:t>
      </w:r>
      <w:r w:rsidRPr="00276D93">
        <w:rPr>
          <w:rFonts w:ascii="Times New Roman" w:eastAsia="Times New Roman" w:hAnsi="Times New Roman" w:cs="Times New Roman"/>
          <w:i/>
          <w:sz w:val="36"/>
          <w:szCs w:val="36"/>
          <w:lang w:eastAsia="it-IT"/>
        </w:rPr>
        <w:t>Il processo cognitivo</w:t>
      </w:r>
      <w:r w:rsidRPr="00276D93">
        <w:rPr>
          <w:rFonts w:ascii="Times New Roman" w:eastAsia="Times New Roman" w:hAnsi="Times New Roman" w:cs="Times New Roman"/>
          <w:sz w:val="36"/>
          <w:szCs w:val="36"/>
          <w:lang w:eastAsia="it-IT"/>
        </w:rPr>
        <w:t xml:space="preserve">, 1987, Bollati </w:t>
      </w:r>
      <w:proofErr w:type="spellStart"/>
      <w:r w:rsidRPr="00276D93">
        <w:rPr>
          <w:rFonts w:ascii="Times New Roman" w:eastAsia="Times New Roman" w:hAnsi="Times New Roman" w:cs="Times New Roman"/>
          <w:sz w:val="36"/>
          <w:szCs w:val="36"/>
          <w:lang w:eastAsia="it-IT"/>
        </w:rPr>
        <w:t>Boringhieri</w:t>
      </w:r>
      <w:proofErr w:type="spellEnd"/>
      <w:r w:rsidRPr="00276D93">
        <w:rPr>
          <w:rFonts w:ascii="Times New Roman" w:eastAsia="Times New Roman" w:hAnsi="Times New Roman" w:cs="Times New Roman"/>
          <w:sz w:val="36"/>
          <w:szCs w:val="36"/>
          <w:lang w:eastAsia="it-IT"/>
        </w:rPr>
        <w:t>, Torino</w:t>
      </w:r>
      <w:r>
        <w:rPr>
          <w:rFonts w:ascii="Times New Roman" w:eastAsia="Times New Roman" w:hAnsi="Times New Roman" w:cs="Times New Roman"/>
          <w:sz w:val="36"/>
          <w:szCs w:val="36"/>
          <w:lang w:eastAsia="it-IT"/>
        </w:rPr>
        <w:t>.</w:t>
      </w:r>
    </w:p>
    <w:p w:rsidR="00276D93" w:rsidRDefault="00276D93" w:rsidP="00294B13">
      <w:pPr>
        <w:jc w:val="both"/>
        <w:rPr>
          <w:rFonts w:ascii="Times New Roman" w:eastAsia="Times New Roman" w:hAnsi="Times New Roman" w:cs="Times New Roman"/>
          <w:sz w:val="36"/>
          <w:szCs w:val="36"/>
          <w:lang w:eastAsia="it-IT"/>
        </w:rPr>
      </w:pPr>
    </w:p>
    <w:p w:rsidR="00276D93" w:rsidRPr="00276D93" w:rsidRDefault="00276D93" w:rsidP="00294B13">
      <w:pPr>
        <w:jc w:val="both"/>
        <w:rPr>
          <w:rFonts w:ascii="Times New Roman" w:eastAsia="Times New Roman" w:hAnsi="Times New Roman" w:cs="Times New Roman"/>
          <w:sz w:val="36"/>
          <w:szCs w:val="36"/>
          <w:lang w:eastAsia="it-IT"/>
        </w:rPr>
      </w:pPr>
    </w:p>
    <w:p w:rsidR="00276D93" w:rsidRDefault="00276D93" w:rsidP="00276D93">
      <w:pPr>
        <w:spacing w:before="100" w:beforeAutospacing="1" w:after="0" w:line="240" w:lineRule="auto"/>
        <w:jc w:val="both"/>
        <w:rPr>
          <w:rFonts w:ascii="Times New Roman" w:eastAsia="Times New Roman" w:hAnsi="Times New Roman" w:cs="Times New Roman"/>
          <w:i/>
          <w:iCs/>
          <w:sz w:val="36"/>
          <w:szCs w:val="36"/>
          <w:lang w:eastAsia="it-IT"/>
        </w:rPr>
      </w:pPr>
      <w:proofErr w:type="spellStart"/>
      <w:r>
        <w:rPr>
          <w:rFonts w:ascii="Times New Roman" w:eastAsia="Times New Roman" w:hAnsi="Times New Roman" w:cs="Times New Roman"/>
          <w:b/>
          <w:sz w:val="36"/>
          <w:szCs w:val="36"/>
          <w:lang w:eastAsia="it-IT"/>
        </w:rPr>
        <w:t>Sitografia</w:t>
      </w:r>
      <w:proofErr w:type="spellEnd"/>
      <w:r w:rsidRPr="00276D93">
        <w:rPr>
          <w:rFonts w:ascii="Times New Roman" w:eastAsia="Times New Roman" w:hAnsi="Times New Roman" w:cs="Times New Roman"/>
          <w:i/>
          <w:iCs/>
          <w:sz w:val="36"/>
          <w:szCs w:val="36"/>
          <w:lang w:eastAsia="it-IT"/>
        </w:rPr>
        <w:t xml:space="preserve"> </w:t>
      </w:r>
    </w:p>
    <w:p w:rsidR="00276D93" w:rsidRPr="00276D93" w:rsidRDefault="00276D93" w:rsidP="00276D93">
      <w:pPr>
        <w:spacing w:before="100" w:beforeAutospacing="1" w:after="0" w:line="240" w:lineRule="auto"/>
        <w:jc w:val="both"/>
        <w:rPr>
          <w:rFonts w:ascii="Times New Roman" w:eastAsia="Times New Roman" w:hAnsi="Times New Roman" w:cs="Times New Roman"/>
          <w:sz w:val="24"/>
          <w:szCs w:val="24"/>
          <w:lang w:eastAsia="it-IT"/>
        </w:rPr>
      </w:pPr>
      <w:r w:rsidRPr="00276D93">
        <w:rPr>
          <w:rFonts w:ascii="Times New Roman" w:eastAsia="Times New Roman" w:hAnsi="Times New Roman" w:cs="Times New Roman"/>
          <w:iCs/>
          <w:sz w:val="36"/>
          <w:szCs w:val="36"/>
          <w:lang w:eastAsia="it-IT"/>
        </w:rPr>
        <w:t>http://www.natiperleggere.it/appro</w:t>
      </w:r>
      <w:r>
        <w:rPr>
          <w:rFonts w:ascii="Times New Roman" w:eastAsia="Times New Roman" w:hAnsi="Times New Roman" w:cs="Times New Roman"/>
          <w:iCs/>
          <w:sz w:val="36"/>
          <w:szCs w:val="36"/>
          <w:lang w:eastAsia="it-IT"/>
        </w:rPr>
        <w:t>fondisci-lettura-dialogica.html</w:t>
      </w:r>
      <w:r w:rsidRPr="00276D93">
        <w:rPr>
          <w:rFonts w:ascii="Times New Roman" w:eastAsia="Times New Roman" w:hAnsi="Times New Roman" w:cs="Times New Roman"/>
          <w:iCs/>
          <w:sz w:val="36"/>
          <w:szCs w:val="36"/>
          <w:lang w:eastAsia="it-IT"/>
        </w:rPr>
        <w:t>.</w:t>
      </w:r>
    </w:p>
    <w:p w:rsidR="00276D93" w:rsidRPr="00276D93" w:rsidRDefault="00276D93" w:rsidP="00276D93">
      <w:pPr>
        <w:spacing w:before="100" w:beforeAutospacing="1" w:after="0" w:line="240" w:lineRule="auto"/>
        <w:jc w:val="both"/>
        <w:rPr>
          <w:rFonts w:ascii="Times New Roman" w:eastAsia="Times New Roman" w:hAnsi="Times New Roman" w:cs="Times New Roman"/>
          <w:sz w:val="24"/>
          <w:szCs w:val="24"/>
          <w:lang w:eastAsia="it-IT"/>
        </w:rPr>
      </w:pPr>
    </w:p>
    <w:p w:rsidR="008A1BBC" w:rsidRDefault="008A1BBC" w:rsidP="00294B13">
      <w:pPr>
        <w:jc w:val="both"/>
        <w:rPr>
          <w:rFonts w:ascii="Times New Roman" w:eastAsia="Times New Roman" w:hAnsi="Times New Roman" w:cs="Times New Roman"/>
          <w:b/>
          <w:sz w:val="36"/>
          <w:szCs w:val="36"/>
          <w:lang w:eastAsia="it-IT"/>
        </w:rPr>
      </w:pPr>
    </w:p>
    <w:p w:rsidR="00276D93" w:rsidRDefault="00276D93" w:rsidP="00294B13">
      <w:pPr>
        <w:jc w:val="both"/>
        <w:rPr>
          <w:rFonts w:ascii="Times New Roman" w:eastAsia="Times New Roman" w:hAnsi="Times New Roman" w:cs="Times New Roman"/>
          <w:b/>
          <w:sz w:val="36"/>
          <w:szCs w:val="36"/>
          <w:lang w:eastAsia="it-IT"/>
        </w:rPr>
      </w:pPr>
    </w:p>
    <w:p w:rsidR="008A1BBC" w:rsidRPr="008A1BBC" w:rsidRDefault="008A1BBC" w:rsidP="00294B13">
      <w:pPr>
        <w:jc w:val="both"/>
        <w:rPr>
          <w:rFonts w:ascii="Times New Roman" w:eastAsia="Times New Roman" w:hAnsi="Times New Roman" w:cs="Times New Roman"/>
          <w:b/>
          <w:sz w:val="36"/>
          <w:szCs w:val="36"/>
          <w:lang w:eastAsia="it-IT"/>
        </w:rPr>
      </w:pPr>
    </w:p>
    <w:sectPr w:rsidR="008A1BBC" w:rsidRPr="008A1BBC" w:rsidSect="002C0F09">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F46E4" w:rsidRDefault="009F46E4" w:rsidP="0070099D">
      <w:pPr>
        <w:spacing w:after="0" w:line="240" w:lineRule="auto"/>
      </w:pPr>
      <w:r>
        <w:separator/>
      </w:r>
    </w:p>
  </w:endnote>
  <w:endnote w:type="continuationSeparator" w:id="1">
    <w:p w:rsidR="009F46E4" w:rsidRDefault="009F46E4" w:rsidP="0070099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F46E4" w:rsidRDefault="009F46E4" w:rsidP="0070099D">
      <w:pPr>
        <w:spacing w:after="0" w:line="240" w:lineRule="auto"/>
      </w:pPr>
      <w:r>
        <w:separator/>
      </w:r>
    </w:p>
  </w:footnote>
  <w:footnote w:type="continuationSeparator" w:id="1">
    <w:p w:rsidR="009F46E4" w:rsidRDefault="009F46E4" w:rsidP="0070099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A381A"/>
    <w:multiLevelType w:val="multilevel"/>
    <w:tmpl w:val="FCEC7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653BC6"/>
    <w:multiLevelType w:val="multilevel"/>
    <w:tmpl w:val="D794F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B364D1C"/>
    <w:multiLevelType w:val="multilevel"/>
    <w:tmpl w:val="07440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D50229"/>
    <w:multiLevelType w:val="multilevel"/>
    <w:tmpl w:val="10ECA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E44714"/>
    <w:multiLevelType w:val="multilevel"/>
    <w:tmpl w:val="27869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D3D16BC"/>
    <w:multiLevelType w:val="multilevel"/>
    <w:tmpl w:val="DC428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F597D14"/>
    <w:multiLevelType w:val="multilevel"/>
    <w:tmpl w:val="6C740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5F929B6"/>
    <w:multiLevelType w:val="multilevel"/>
    <w:tmpl w:val="BC045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639471F"/>
    <w:multiLevelType w:val="multilevel"/>
    <w:tmpl w:val="63369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77B037F"/>
    <w:multiLevelType w:val="multilevel"/>
    <w:tmpl w:val="9F02B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73D08B2"/>
    <w:multiLevelType w:val="multilevel"/>
    <w:tmpl w:val="76121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82670CD"/>
    <w:multiLevelType w:val="multilevel"/>
    <w:tmpl w:val="6E9CB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8AD3D49"/>
    <w:multiLevelType w:val="multilevel"/>
    <w:tmpl w:val="C4CEA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DB3630F"/>
    <w:multiLevelType w:val="multilevel"/>
    <w:tmpl w:val="23AE4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F8B2ED4"/>
    <w:multiLevelType w:val="multilevel"/>
    <w:tmpl w:val="A3B6F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8B70434"/>
    <w:multiLevelType w:val="multilevel"/>
    <w:tmpl w:val="F10A8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9EA5F88"/>
    <w:multiLevelType w:val="multilevel"/>
    <w:tmpl w:val="7DD24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DC7057C"/>
    <w:multiLevelType w:val="multilevel"/>
    <w:tmpl w:val="3BACA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53E7F97"/>
    <w:multiLevelType w:val="multilevel"/>
    <w:tmpl w:val="12628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A3A1ACC"/>
    <w:multiLevelType w:val="multilevel"/>
    <w:tmpl w:val="78E45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8375FC6"/>
    <w:multiLevelType w:val="multilevel"/>
    <w:tmpl w:val="E7CE4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EC718B7"/>
    <w:multiLevelType w:val="multilevel"/>
    <w:tmpl w:val="9C584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CFE5F0C"/>
    <w:multiLevelType w:val="multilevel"/>
    <w:tmpl w:val="4AC02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9"/>
  </w:num>
  <w:num w:numId="3">
    <w:abstractNumId w:val="2"/>
  </w:num>
  <w:num w:numId="4">
    <w:abstractNumId w:val="1"/>
  </w:num>
  <w:num w:numId="5">
    <w:abstractNumId w:val="21"/>
  </w:num>
  <w:num w:numId="6">
    <w:abstractNumId w:val="5"/>
  </w:num>
  <w:num w:numId="7">
    <w:abstractNumId w:val="3"/>
  </w:num>
  <w:num w:numId="8">
    <w:abstractNumId w:val="20"/>
  </w:num>
  <w:num w:numId="9">
    <w:abstractNumId w:val="16"/>
  </w:num>
  <w:num w:numId="10">
    <w:abstractNumId w:val="4"/>
  </w:num>
  <w:num w:numId="11">
    <w:abstractNumId w:val="6"/>
  </w:num>
  <w:num w:numId="12">
    <w:abstractNumId w:val="13"/>
  </w:num>
  <w:num w:numId="13">
    <w:abstractNumId w:val="11"/>
  </w:num>
  <w:num w:numId="14">
    <w:abstractNumId w:val="18"/>
  </w:num>
  <w:num w:numId="15">
    <w:abstractNumId w:val="22"/>
  </w:num>
  <w:num w:numId="16">
    <w:abstractNumId w:val="10"/>
  </w:num>
  <w:num w:numId="17">
    <w:abstractNumId w:val="17"/>
  </w:num>
  <w:num w:numId="18">
    <w:abstractNumId w:val="8"/>
  </w:num>
  <w:num w:numId="19">
    <w:abstractNumId w:val="12"/>
  </w:num>
  <w:num w:numId="20">
    <w:abstractNumId w:val="0"/>
  </w:num>
  <w:num w:numId="21">
    <w:abstractNumId w:val="19"/>
  </w:num>
  <w:num w:numId="22">
    <w:abstractNumId w:val="7"/>
  </w:num>
  <w:num w:numId="23">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0"/>
    <w:footnote w:id="1"/>
  </w:footnotePr>
  <w:endnotePr>
    <w:endnote w:id="0"/>
    <w:endnote w:id="1"/>
  </w:endnotePr>
  <w:compat/>
  <w:rsids>
    <w:rsidRoot w:val="0070099D"/>
    <w:rsid w:val="0010312C"/>
    <w:rsid w:val="00272F21"/>
    <w:rsid w:val="00276D93"/>
    <w:rsid w:val="00294B13"/>
    <w:rsid w:val="002C0F09"/>
    <w:rsid w:val="002D455A"/>
    <w:rsid w:val="003F4FF6"/>
    <w:rsid w:val="0040755F"/>
    <w:rsid w:val="00431BA7"/>
    <w:rsid w:val="00472602"/>
    <w:rsid w:val="0047577B"/>
    <w:rsid w:val="00495F03"/>
    <w:rsid w:val="00565DF6"/>
    <w:rsid w:val="00586DD3"/>
    <w:rsid w:val="00591648"/>
    <w:rsid w:val="0070099D"/>
    <w:rsid w:val="007651FD"/>
    <w:rsid w:val="0085226E"/>
    <w:rsid w:val="008569EF"/>
    <w:rsid w:val="008A1BBC"/>
    <w:rsid w:val="00922833"/>
    <w:rsid w:val="00957B12"/>
    <w:rsid w:val="00965D86"/>
    <w:rsid w:val="009A7A5E"/>
    <w:rsid w:val="009F46E4"/>
    <w:rsid w:val="00A60631"/>
    <w:rsid w:val="00A65D9D"/>
    <w:rsid w:val="00B50427"/>
    <w:rsid w:val="00C52127"/>
    <w:rsid w:val="00D3273F"/>
    <w:rsid w:val="00D8595A"/>
    <w:rsid w:val="00D87134"/>
    <w:rsid w:val="00D93F8D"/>
    <w:rsid w:val="00D9408B"/>
    <w:rsid w:val="00DC703B"/>
    <w:rsid w:val="00DE31C2"/>
    <w:rsid w:val="00DE5C11"/>
    <w:rsid w:val="00E35B4E"/>
    <w:rsid w:val="00F47152"/>
    <w:rsid w:val="00F91302"/>
    <w:rsid w:val="00FB14B7"/>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8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2C0F09"/>
  </w:style>
  <w:style w:type="paragraph" w:styleId="Titolo2">
    <w:name w:val="heading 2"/>
    <w:basedOn w:val="Normale"/>
    <w:link w:val="Titolo2Carattere"/>
    <w:uiPriority w:val="9"/>
    <w:qFormat/>
    <w:rsid w:val="00276D93"/>
    <w:pPr>
      <w:spacing w:before="100" w:beforeAutospacing="1" w:after="100" w:afterAutospacing="1" w:line="240" w:lineRule="auto"/>
      <w:outlineLvl w:val="1"/>
    </w:pPr>
    <w:rPr>
      <w:rFonts w:ascii="Times New Roman" w:eastAsia="Times New Roman" w:hAnsi="Times New Roman" w:cs="Times New Roman"/>
      <w:b/>
      <w:bCs/>
      <w:sz w:val="36"/>
      <w:szCs w:val="36"/>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ormaleWeb">
    <w:name w:val="Normal (Web)"/>
    <w:basedOn w:val="Normale"/>
    <w:uiPriority w:val="99"/>
    <w:semiHidden/>
    <w:unhideWhenUsed/>
    <w:rsid w:val="0070099D"/>
    <w:pPr>
      <w:spacing w:before="100" w:beforeAutospacing="1" w:after="119"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uiPriority w:val="22"/>
    <w:qFormat/>
    <w:rsid w:val="0070099D"/>
    <w:rPr>
      <w:b/>
      <w:bCs/>
    </w:rPr>
  </w:style>
  <w:style w:type="paragraph" w:styleId="Iniziomodulo-z">
    <w:name w:val="HTML Top of Form"/>
    <w:basedOn w:val="Normale"/>
    <w:next w:val="Normale"/>
    <w:link w:val="Iniziomodulo-zCarattere"/>
    <w:hidden/>
    <w:uiPriority w:val="99"/>
    <w:semiHidden/>
    <w:unhideWhenUsed/>
    <w:rsid w:val="0070099D"/>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70099D"/>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semiHidden/>
    <w:unhideWhenUsed/>
    <w:rsid w:val="0070099D"/>
    <w:pPr>
      <w:pBdr>
        <w:top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semiHidden/>
    <w:rsid w:val="0070099D"/>
    <w:rPr>
      <w:rFonts w:ascii="Arial" w:eastAsia="Times New Roman" w:hAnsi="Arial" w:cs="Arial"/>
      <w:vanish/>
      <w:sz w:val="16"/>
      <w:szCs w:val="16"/>
      <w:lang w:eastAsia="it-IT"/>
    </w:rPr>
  </w:style>
  <w:style w:type="paragraph" w:styleId="Testofumetto">
    <w:name w:val="Balloon Text"/>
    <w:basedOn w:val="Normale"/>
    <w:link w:val="TestofumettoCarattere"/>
    <w:uiPriority w:val="99"/>
    <w:semiHidden/>
    <w:unhideWhenUsed/>
    <w:rsid w:val="0070099D"/>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0099D"/>
    <w:rPr>
      <w:rFonts w:ascii="Tahoma" w:hAnsi="Tahoma" w:cs="Tahoma"/>
      <w:sz w:val="16"/>
      <w:szCs w:val="16"/>
    </w:rPr>
  </w:style>
  <w:style w:type="paragraph" w:styleId="Intestazione">
    <w:name w:val="header"/>
    <w:basedOn w:val="Normale"/>
    <w:link w:val="IntestazioneCarattere"/>
    <w:uiPriority w:val="99"/>
    <w:semiHidden/>
    <w:unhideWhenUsed/>
    <w:rsid w:val="0070099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70099D"/>
  </w:style>
  <w:style w:type="paragraph" w:styleId="Pidipagina">
    <w:name w:val="footer"/>
    <w:basedOn w:val="Normale"/>
    <w:link w:val="PidipaginaCarattere"/>
    <w:uiPriority w:val="99"/>
    <w:semiHidden/>
    <w:unhideWhenUsed/>
    <w:rsid w:val="0070099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70099D"/>
  </w:style>
  <w:style w:type="character" w:customStyle="1" w:styleId="Titolo2Carattere">
    <w:name w:val="Titolo 2 Carattere"/>
    <w:basedOn w:val="Carpredefinitoparagrafo"/>
    <w:link w:val="Titolo2"/>
    <w:uiPriority w:val="9"/>
    <w:rsid w:val="00276D93"/>
    <w:rPr>
      <w:rFonts w:ascii="Times New Roman" w:eastAsia="Times New Roman" w:hAnsi="Times New Roman" w:cs="Times New Roman"/>
      <w:b/>
      <w:bCs/>
      <w:sz w:val="36"/>
      <w:szCs w:val="36"/>
      <w:lang w:eastAsia="it-IT"/>
    </w:rPr>
  </w:style>
  <w:style w:type="table" w:styleId="Grigliatabella">
    <w:name w:val="Table Grid"/>
    <w:basedOn w:val="Tabellanormale"/>
    <w:uiPriority w:val="59"/>
    <w:rsid w:val="00F4715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88897445">
      <w:bodyDiv w:val="1"/>
      <w:marLeft w:val="0"/>
      <w:marRight w:val="0"/>
      <w:marTop w:val="0"/>
      <w:marBottom w:val="0"/>
      <w:divBdr>
        <w:top w:val="none" w:sz="0" w:space="0" w:color="auto"/>
        <w:left w:val="none" w:sz="0" w:space="0" w:color="auto"/>
        <w:bottom w:val="none" w:sz="0" w:space="0" w:color="auto"/>
        <w:right w:val="none" w:sz="0" w:space="0" w:color="auto"/>
      </w:divBdr>
    </w:div>
    <w:div w:id="370233471">
      <w:bodyDiv w:val="1"/>
      <w:marLeft w:val="0"/>
      <w:marRight w:val="0"/>
      <w:marTop w:val="0"/>
      <w:marBottom w:val="0"/>
      <w:divBdr>
        <w:top w:val="none" w:sz="0" w:space="0" w:color="auto"/>
        <w:left w:val="none" w:sz="0" w:space="0" w:color="auto"/>
        <w:bottom w:val="none" w:sz="0" w:space="0" w:color="auto"/>
        <w:right w:val="none" w:sz="0" w:space="0" w:color="auto"/>
      </w:divBdr>
    </w:div>
    <w:div w:id="570769711">
      <w:bodyDiv w:val="1"/>
      <w:marLeft w:val="0"/>
      <w:marRight w:val="0"/>
      <w:marTop w:val="0"/>
      <w:marBottom w:val="0"/>
      <w:divBdr>
        <w:top w:val="none" w:sz="0" w:space="0" w:color="auto"/>
        <w:left w:val="none" w:sz="0" w:space="0" w:color="auto"/>
        <w:bottom w:val="none" w:sz="0" w:space="0" w:color="auto"/>
        <w:right w:val="none" w:sz="0" w:space="0" w:color="auto"/>
      </w:divBdr>
    </w:div>
    <w:div w:id="1005087377">
      <w:bodyDiv w:val="1"/>
      <w:marLeft w:val="0"/>
      <w:marRight w:val="0"/>
      <w:marTop w:val="0"/>
      <w:marBottom w:val="0"/>
      <w:divBdr>
        <w:top w:val="none" w:sz="0" w:space="0" w:color="auto"/>
        <w:left w:val="none" w:sz="0" w:space="0" w:color="auto"/>
        <w:bottom w:val="none" w:sz="0" w:space="0" w:color="auto"/>
        <w:right w:val="none" w:sz="0" w:space="0" w:color="auto"/>
      </w:divBdr>
    </w:div>
    <w:div w:id="1157765194">
      <w:bodyDiv w:val="1"/>
      <w:marLeft w:val="0"/>
      <w:marRight w:val="0"/>
      <w:marTop w:val="0"/>
      <w:marBottom w:val="0"/>
      <w:divBdr>
        <w:top w:val="none" w:sz="0" w:space="0" w:color="auto"/>
        <w:left w:val="none" w:sz="0" w:space="0" w:color="auto"/>
        <w:bottom w:val="none" w:sz="0" w:space="0" w:color="auto"/>
        <w:right w:val="none" w:sz="0" w:space="0" w:color="auto"/>
      </w:divBdr>
    </w:div>
    <w:div w:id="1400445170">
      <w:bodyDiv w:val="1"/>
      <w:marLeft w:val="0"/>
      <w:marRight w:val="0"/>
      <w:marTop w:val="0"/>
      <w:marBottom w:val="0"/>
      <w:divBdr>
        <w:top w:val="none" w:sz="0" w:space="0" w:color="auto"/>
        <w:left w:val="none" w:sz="0" w:space="0" w:color="auto"/>
        <w:bottom w:val="none" w:sz="0" w:space="0" w:color="auto"/>
        <w:right w:val="none" w:sz="0" w:space="0" w:color="auto"/>
      </w:divBdr>
    </w:div>
    <w:div w:id="1493376400">
      <w:bodyDiv w:val="1"/>
      <w:marLeft w:val="0"/>
      <w:marRight w:val="0"/>
      <w:marTop w:val="0"/>
      <w:marBottom w:val="0"/>
      <w:divBdr>
        <w:top w:val="none" w:sz="0" w:space="0" w:color="auto"/>
        <w:left w:val="none" w:sz="0" w:space="0" w:color="auto"/>
        <w:bottom w:val="none" w:sz="0" w:space="0" w:color="auto"/>
        <w:right w:val="none" w:sz="0" w:space="0" w:color="auto"/>
      </w:divBdr>
    </w:div>
    <w:div w:id="2098939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control" Target="activeX/activeX15.xml"/><Relationship Id="rId21" Type="http://schemas.openxmlformats.org/officeDocument/2006/relationships/control" Target="activeX/activeX10.xml"/><Relationship Id="rId34" Type="http://schemas.openxmlformats.org/officeDocument/2006/relationships/control" Target="activeX/activeX23.xml"/><Relationship Id="rId42" Type="http://schemas.openxmlformats.org/officeDocument/2006/relationships/control" Target="activeX/activeX31.xml"/><Relationship Id="rId47" Type="http://schemas.openxmlformats.org/officeDocument/2006/relationships/control" Target="activeX/activeX36.xml"/><Relationship Id="rId50" Type="http://schemas.openxmlformats.org/officeDocument/2006/relationships/control" Target="activeX/activeX39.xml"/><Relationship Id="rId55" Type="http://schemas.openxmlformats.org/officeDocument/2006/relationships/control" Target="activeX/activeX44.xml"/><Relationship Id="rId63" Type="http://schemas.openxmlformats.org/officeDocument/2006/relationships/control" Target="activeX/activeX52.xml"/><Relationship Id="rId68" Type="http://schemas.openxmlformats.org/officeDocument/2006/relationships/image" Target="media/image7.png"/><Relationship Id="rId76" Type="http://schemas.openxmlformats.org/officeDocument/2006/relationships/image" Target="media/image15.png"/><Relationship Id="rId84" Type="http://schemas.openxmlformats.org/officeDocument/2006/relationships/image" Target="media/image23.png"/><Relationship Id="rId89" Type="http://schemas.openxmlformats.org/officeDocument/2006/relationships/image" Target="media/image28.png"/><Relationship Id="rId97"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10.png"/><Relationship Id="rId92" Type="http://schemas.openxmlformats.org/officeDocument/2006/relationships/image" Target="media/image31.png"/><Relationship Id="rId2" Type="http://schemas.openxmlformats.org/officeDocument/2006/relationships/styles" Target="styles.xml"/><Relationship Id="rId16" Type="http://schemas.openxmlformats.org/officeDocument/2006/relationships/image" Target="media/image5.wmf"/><Relationship Id="rId29" Type="http://schemas.openxmlformats.org/officeDocument/2006/relationships/control" Target="activeX/activeX18.xml"/><Relationship Id="rId11" Type="http://schemas.openxmlformats.org/officeDocument/2006/relationships/image" Target="media/image4.wmf"/><Relationship Id="rId24" Type="http://schemas.openxmlformats.org/officeDocument/2006/relationships/control" Target="activeX/activeX13.xml"/><Relationship Id="rId32" Type="http://schemas.openxmlformats.org/officeDocument/2006/relationships/control" Target="activeX/activeX21.xml"/><Relationship Id="rId37" Type="http://schemas.openxmlformats.org/officeDocument/2006/relationships/control" Target="activeX/activeX26.xml"/><Relationship Id="rId40" Type="http://schemas.openxmlformats.org/officeDocument/2006/relationships/control" Target="activeX/activeX29.xml"/><Relationship Id="rId45" Type="http://schemas.openxmlformats.org/officeDocument/2006/relationships/control" Target="activeX/activeX34.xml"/><Relationship Id="rId53" Type="http://schemas.openxmlformats.org/officeDocument/2006/relationships/control" Target="activeX/activeX42.xml"/><Relationship Id="rId58" Type="http://schemas.openxmlformats.org/officeDocument/2006/relationships/control" Target="activeX/activeX47.xml"/><Relationship Id="rId66" Type="http://schemas.openxmlformats.org/officeDocument/2006/relationships/control" Target="activeX/activeX55.xml"/><Relationship Id="rId74" Type="http://schemas.openxmlformats.org/officeDocument/2006/relationships/image" Target="media/image13.png"/><Relationship Id="rId79" Type="http://schemas.openxmlformats.org/officeDocument/2006/relationships/image" Target="media/image18.png"/><Relationship Id="rId87" Type="http://schemas.openxmlformats.org/officeDocument/2006/relationships/image" Target="media/image26.png"/><Relationship Id="rId5" Type="http://schemas.openxmlformats.org/officeDocument/2006/relationships/footnotes" Target="footnotes.xml"/><Relationship Id="rId61" Type="http://schemas.openxmlformats.org/officeDocument/2006/relationships/control" Target="activeX/activeX50.xml"/><Relationship Id="rId82" Type="http://schemas.openxmlformats.org/officeDocument/2006/relationships/image" Target="media/image21.png"/><Relationship Id="rId90" Type="http://schemas.openxmlformats.org/officeDocument/2006/relationships/image" Target="media/image29.png"/><Relationship Id="rId95" Type="http://schemas.openxmlformats.org/officeDocument/2006/relationships/image" Target="media/image34.png"/><Relationship Id="rId19" Type="http://schemas.openxmlformats.org/officeDocument/2006/relationships/control" Target="activeX/activeX8.xml"/><Relationship Id="rId14" Type="http://schemas.openxmlformats.org/officeDocument/2006/relationships/control" Target="activeX/activeX4.xml"/><Relationship Id="rId22" Type="http://schemas.openxmlformats.org/officeDocument/2006/relationships/control" Target="activeX/activeX11.xml"/><Relationship Id="rId27" Type="http://schemas.openxmlformats.org/officeDocument/2006/relationships/control" Target="activeX/activeX16.xml"/><Relationship Id="rId30" Type="http://schemas.openxmlformats.org/officeDocument/2006/relationships/control" Target="activeX/activeX19.xml"/><Relationship Id="rId35" Type="http://schemas.openxmlformats.org/officeDocument/2006/relationships/control" Target="activeX/activeX24.xml"/><Relationship Id="rId43" Type="http://schemas.openxmlformats.org/officeDocument/2006/relationships/control" Target="activeX/activeX32.xml"/><Relationship Id="rId48" Type="http://schemas.openxmlformats.org/officeDocument/2006/relationships/control" Target="activeX/activeX37.xml"/><Relationship Id="rId56" Type="http://schemas.openxmlformats.org/officeDocument/2006/relationships/control" Target="activeX/activeX45.xml"/><Relationship Id="rId64" Type="http://schemas.openxmlformats.org/officeDocument/2006/relationships/control" Target="activeX/activeX53.xml"/><Relationship Id="rId69" Type="http://schemas.openxmlformats.org/officeDocument/2006/relationships/image" Target="media/image8.png"/><Relationship Id="rId77" Type="http://schemas.openxmlformats.org/officeDocument/2006/relationships/image" Target="media/image16.png"/><Relationship Id="rId8" Type="http://schemas.openxmlformats.org/officeDocument/2006/relationships/image" Target="media/image2.png"/><Relationship Id="rId51" Type="http://schemas.openxmlformats.org/officeDocument/2006/relationships/control" Target="activeX/activeX40.xml"/><Relationship Id="rId72" Type="http://schemas.openxmlformats.org/officeDocument/2006/relationships/image" Target="media/image11.png"/><Relationship Id="rId80" Type="http://schemas.openxmlformats.org/officeDocument/2006/relationships/image" Target="media/image19.png"/><Relationship Id="rId85" Type="http://schemas.openxmlformats.org/officeDocument/2006/relationships/image" Target="media/image24.png"/><Relationship Id="rId93" Type="http://schemas.openxmlformats.org/officeDocument/2006/relationships/image" Target="media/image32.png"/><Relationship Id="rId3" Type="http://schemas.openxmlformats.org/officeDocument/2006/relationships/settings" Target="settings.xml"/><Relationship Id="rId12" Type="http://schemas.openxmlformats.org/officeDocument/2006/relationships/control" Target="activeX/activeX2.xml"/><Relationship Id="rId17" Type="http://schemas.openxmlformats.org/officeDocument/2006/relationships/control" Target="activeX/activeX6.xml"/><Relationship Id="rId25" Type="http://schemas.openxmlformats.org/officeDocument/2006/relationships/control" Target="activeX/activeX14.xml"/><Relationship Id="rId33" Type="http://schemas.openxmlformats.org/officeDocument/2006/relationships/control" Target="activeX/activeX22.xml"/><Relationship Id="rId38" Type="http://schemas.openxmlformats.org/officeDocument/2006/relationships/control" Target="activeX/activeX27.xml"/><Relationship Id="rId46" Type="http://schemas.openxmlformats.org/officeDocument/2006/relationships/control" Target="activeX/activeX35.xml"/><Relationship Id="rId59" Type="http://schemas.openxmlformats.org/officeDocument/2006/relationships/control" Target="activeX/activeX48.xml"/><Relationship Id="rId67" Type="http://schemas.openxmlformats.org/officeDocument/2006/relationships/image" Target="media/image6.png"/><Relationship Id="rId20" Type="http://schemas.openxmlformats.org/officeDocument/2006/relationships/control" Target="activeX/activeX9.xml"/><Relationship Id="rId41" Type="http://schemas.openxmlformats.org/officeDocument/2006/relationships/control" Target="activeX/activeX30.xml"/><Relationship Id="rId54" Type="http://schemas.openxmlformats.org/officeDocument/2006/relationships/control" Target="activeX/activeX43.xml"/><Relationship Id="rId62" Type="http://schemas.openxmlformats.org/officeDocument/2006/relationships/control" Target="activeX/activeX51.xml"/><Relationship Id="rId70" Type="http://schemas.openxmlformats.org/officeDocument/2006/relationships/image" Target="media/image9.png"/><Relationship Id="rId75" Type="http://schemas.openxmlformats.org/officeDocument/2006/relationships/image" Target="media/image14.png"/><Relationship Id="rId83" Type="http://schemas.openxmlformats.org/officeDocument/2006/relationships/image" Target="media/image22.png"/><Relationship Id="rId88" Type="http://schemas.openxmlformats.org/officeDocument/2006/relationships/image" Target="media/image27.png"/><Relationship Id="rId91" Type="http://schemas.openxmlformats.org/officeDocument/2006/relationships/image" Target="media/image30.png"/><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control" Target="activeX/activeX5.xml"/><Relationship Id="rId23" Type="http://schemas.openxmlformats.org/officeDocument/2006/relationships/control" Target="activeX/activeX12.xml"/><Relationship Id="rId28" Type="http://schemas.openxmlformats.org/officeDocument/2006/relationships/control" Target="activeX/activeX17.xml"/><Relationship Id="rId36" Type="http://schemas.openxmlformats.org/officeDocument/2006/relationships/control" Target="activeX/activeX25.xml"/><Relationship Id="rId49" Type="http://schemas.openxmlformats.org/officeDocument/2006/relationships/control" Target="activeX/activeX38.xml"/><Relationship Id="rId57" Type="http://schemas.openxmlformats.org/officeDocument/2006/relationships/control" Target="activeX/activeX46.xml"/><Relationship Id="rId10" Type="http://schemas.openxmlformats.org/officeDocument/2006/relationships/control" Target="activeX/activeX1.xml"/><Relationship Id="rId31" Type="http://schemas.openxmlformats.org/officeDocument/2006/relationships/control" Target="activeX/activeX20.xml"/><Relationship Id="rId44" Type="http://schemas.openxmlformats.org/officeDocument/2006/relationships/control" Target="activeX/activeX33.xml"/><Relationship Id="rId52" Type="http://schemas.openxmlformats.org/officeDocument/2006/relationships/control" Target="activeX/activeX41.xml"/><Relationship Id="rId60" Type="http://schemas.openxmlformats.org/officeDocument/2006/relationships/control" Target="activeX/activeX49.xml"/><Relationship Id="rId65" Type="http://schemas.openxmlformats.org/officeDocument/2006/relationships/control" Target="activeX/activeX54.xml"/><Relationship Id="rId73" Type="http://schemas.openxmlformats.org/officeDocument/2006/relationships/image" Target="media/image12.png"/><Relationship Id="rId78" Type="http://schemas.openxmlformats.org/officeDocument/2006/relationships/image" Target="media/image17.png"/><Relationship Id="rId81" Type="http://schemas.openxmlformats.org/officeDocument/2006/relationships/image" Target="media/image20.png"/><Relationship Id="rId86" Type="http://schemas.openxmlformats.org/officeDocument/2006/relationships/image" Target="media/image25.png"/><Relationship Id="rId94" Type="http://schemas.openxmlformats.org/officeDocument/2006/relationships/image" Target="media/image33.png"/><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control" Target="activeX/activeX3.xml"/><Relationship Id="rId18" Type="http://schemas.openxmlformats.org/officeDocument/2006/relationships/control" Target="activeX/activeX7.xml"/><Relationship Id="rId39" Type="http://schemas.openxmlformats.org/officeDocument/2006/relationships/control" Target="activeX/activeX28.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24-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21.xml><?xml version="1.0" encoding="utf-8"?>
<ax:ocx xmlns:ax="http://schemas.microsoft.com/office/2006/activeX" xmlns:r="http://schemas.openxmlformats.org/officeDocument/2006/relationships" ax:classid="{5512D118-5CC6-11CF-8D67-00AA00BDCE1D}" ax:persistence="persistStream" r:id="rId1"/>
</file>

<file path=word/activeX/activeX22.xml><?xml version="1.0" encoding="utf-8"?>
<ax:ocx xmlns:ax="http://schemas.microsoft.com/office/2006/activeX" xmlns:r="http://schemas.openxmlformats.org/officeDocument/2006/relationships" ax:classid="{5512D118-5CC6-11CF-8D67-00AA00BDCE1D}" ax:persistence="persistStream" r:id="rId1"/>
</file>

<file path=word/activeX/activeX23.xml><?xml version="1.0" encoding="utf-8"?>
<ax:ocx xmlns:ax="http://schemas.microsoft.com/office/2006/activeX" xmlns:r="http://schemas.openxmlformats.org/officeDocument/2006/relationships" ax:classid="{5512D118-5CC6-11CF-8D67-00AA00BDCE1D}" ax:persistence="persistStream" r:id="rId1"/>
</file>

<file path=word/activeX/activeX24.xml><?xml version="1.0" encoding="utf-8"?>
<ax:ocx xmlns:ax="http://schemas.microsoft.com/office/2006/activeX" xmlns:r="http://schemas.openxmlformats.org/officeDocument/2006/relationships" ax:classid="{5512D118-5CC6-11CF-8D67-00AA00BDCE1D}" ax:persistence="persistStream" r:id="rId1"/>
</file>

<file path=word/activeX/activeX25.xml><?xml version="1.0" encoding="utf-8"?>
<ax:ocx xmlns:ax="http://schemas.microsoft.com/office/2006/activeX" xmlns:r="http://schemas.openxmlformats.org/officeDocument/2006/relationships" ax:classid="{5512D118-5CC6-11CF-8D67-00AA00BDCE1D}" ax:persistence="persistStream" r:id="rId1"/>
</file>

<file path=word/activeX/activeX26.xml><?xml version="1.0" encoding="utf-8"?>
<ax:ocx xmlns:ax="http://schemas.microsoft.com/office/2006/activeX" xmlns:r="http://schemas.openxmlformats.org/officeDocument/2006/relationships" ax:classid="{5512D118-5CC6-11CF-8D67-00AA00BDCE1D}" ax:persistence="persistStream" r:id="rId1"/>
</file>

<file path=word/activeX/activeX27.xml><?xml version="1.0" encoding="utf-8"?>
<ax:ocx xmlns:ax="http://schemas.microsoft.com/office/2006/activeX" xmlns:r="http://schemas.openxmlformats.org/officeDocument/2006/relationships" ax:classid="{5512D118-5CC6-11CF-8D67-00AA00BDCE1D}" ax:persistence="persistStream" r:id="rId1"/>
</file>

<file path=word/activeX/activeX28.xml><?xml version="1.0" encoding="utf-8"?>
<ax:ocx xmlns:ax="http://schemas.microsoft.com/office/2006/activeX" xmlns:r="http://schemas.openxmlformats.org/officeDocument/2006/relationships" ax:classid="{5512D118-5CC6-11CF-8D67-00AA00BDCE1D}" ax:persistence="persistStream" r:id="rId1"/>
</file>

<file path=word/activeX/activeX29.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30.xml><?xml version="1.0" encoding="utf-8"?>
<ax:ocx xmlns:ax="http://schemas.microsoft.com/office/2006/activeX" xmlns:r="http://schemas.openxmlformats.org/officeDocument/2006/relationships" ax:classid="{5512D118-5CC6-11CF-8D67-00AA00BDCE1D}" ax:persistence="persistStream" r:id="rId1"/>
</file>

<file path=word/activeX/activeX31.xml><?xml version="1.0" encoding="utf-8"?>
<ax:ocx xmlns:ax="http://schemas.microsoft.com/office/2006/activeX" xmlns:r="http://schemas.openxmlformats.org/officeDocument/2006/relationships" ax:classid="{5512D118-5CC6-11CF-8D67-00AA00BDCE1D}" ax:persistence="persistStream" r:id="rId1"/>
</file>

<file path=word/activeX/activeX32.xml><?xml version="1.0" encoding="utf-8"?>
<ax:ocx xmlns:ax="http://schemas.microsoft.com/office/2006/activeX" xmlns:r="http://schemas.openxmlformats.org/officeDocument/2006/relationships" ax:classid="{5512D118-5CC6-11CF-8D67-00AA00BDCE1D}" ax:persistence="persistStream" r:id="rId1"/>
</file>

<file path=word/activeX/activeX33.xml><?xml version="1.0" encoding="utf-8"?>
<ax:ocx xmlns:ax="http://schemas.microsoft.com/office/2006/activeX" xmlns:r="http://schemas.openxmlformats.org/officeDocument/2006/relationships" ax:classid="{5512D118-5CC6-11CF-8D67-00AA00BDCE1D}" ax:persistence="persistStream" r:id="rId1"/>
</file>

<file path=word/activeX/activeX34.xml><?xml version="1.0" encoding="utf-8"?>
<ax:ocx xmlns:ax="http://schemas.microsoft.com/office/2006/activeX" xmlns:r="http://schemas.openxmlformats.org/officeDocument/2006/relationships" ax:classid="{5512D118-5CC6-11CF-8D67-00AA00BDCE1D}" ax:persistence="persistStream" r:id="rId1"/>
</file>

<file path=word/activeX/activeX35.xml><?xml version="1.0" encoding="utf-8"?>
<ax:ocx xmlns:ax="http://schemas.microsoft.com/office/2006/activeX" xmlns:r="http://schemas.openxmlformats.org/officeDocument/2006/relationships" ax:classid="{5512D118-5CC6-11CF-8D67-00AA00BDCE1D}" ax:persistence="persistStream" r:id="rId1"/>
</file>

<file path=word/activeX/activeX36.xml><?xml version="1.0" encoding="utf-8"?>
<ax:ocx xmlns:ax="http://schemas.microsoft.com/office/2006/activeX" xmlns:r="http://schemas.openxmlformats.org/officeDocument/2006/relationships" ax:classid="{5512D118-5CC6-11CF-8D67-00AA00BDCE1D}" ax:persistence="persistStream" r:id="rId1"/>
</file>

<file path=word/activeX/activeX37.xml><?xml version="1.0" encoding="utf-8"?>
<ax:ocx xmlns:ax="http://schemas.microsoft.com/office/2006/activeX" xmlns:r="http://schemas.openxmlformats.org/officeDocument/2006/relationships" ax:classid="{5512D118-5CC6-11CF-8D67-00AA00BDCE1D}" ax:persistence="persistStream" r:id="rId1"/>
</file>

<file path=word/activeX/activeX38.xml><?xml version="1.0" encoding="utf-8"?>
<ax:ocx xmlns:ax="http://schemas.microsoft.com/office/2006/activeX" xmlns:r="http://schemas.openxmlformats.org/officeDocument/2006/relationships" ax:classid="{5512D118-5CC6-11CF-8D67-00AA00BDCE1D}" ax:persistence="persistStream" r:id="rId1"/>
</file>

<file path=word/activeX/activeX39.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activeX/activeX40.xml><?xml version="1.0" encoding="utf-8"?>
<ax:ocx xmlns:ax="http://schemas.microsoft.com/office/2006/activeX" xmlns:r="http://schemas.openxmlformats.org/officeDocument/2006/relationships" ax:classid="{5512D118-5CC6-11CF-8D67-00AA00BDCE1D}" ax:persistence="persistStream" r:id="rId1"/>
</file>

<file path=word/activeX/activeX41.xml><?xml version="1.0" encoding="utf-8"?>
<ax:ocx xmlns:ax="http://schemas.microsoft.com/office/2006/activeX" xmlns:r="http://schemas.openxmlformats.org/officeDocument/2006/relationships" ax:classid="{5512D118-5CC6-11CF-8D67-00AA00BDCE1D}" ax:persistence="persistStream" r:id="rId1"/>
</file>

<file path=word/activeX/activeX42.xml><?xml version="1.0" encoding="utf-8"?>
<ax:ocx xmlns:ax="http://schemas.microsoft.com/office/2006/activeX" xmlns:r="http://schemas.openxmlformats.org/officeDocument/2006/relationships" ax:classid="{5512D118-5CC6-11CF-8D67-00AA00BDCE1D}" ax:persistence="persistStream" r:id="rId1"/>
</file>

<file path=word/activeX/activeX43.xml><?xml version="1.0" encoding="utf-8"?>
<ax:ocx xmlns:ax="http://schemas.microsoft.com/office/2006/activeX" xmlns:r="http://schemas.openxmlformats.org/officeDocument/2006/relationships" ax:classid="{5512D118-5CC6-11CF-8D67-00AA00BDCE1D}" ax:persistence="persistStream" r:id="rId1"/>
</file>

<file path=word/activeX/activeX44.xml><?xml version="1.0" encoding="utf-8"?>
<ax:ocx xmlns:ax="http://schemas.microsoft.com/office/2006/activeX" xmlns:r="http://schemas.openxmlformats.org/officeDocument/2006/relationships" ax:classid="{5512D118-5CC6-11CF-8D67-00AA00BDCE1D}" ax:persistence="persistStream" r:id="rId1"/>
</file>

<file path=word/activeX/activeX45.xml><?xml version="1.0" encoding="utf-8"?>
<ax:ocx xmlns:ax="http://schemas.microsoft.com/office/2006/activeX" xmlns:r="http://schemas.openxmlformats.org/officeDocument/2006/relationships" ax:classid="{5512D118-5CC6-11CF-8D67-00AA00BDCE1D}" ax:persistence="persistStream" r:id="rId1"/>
</file>

<file path=word/activeX/activeX46.xml><?xml version="1.0" encoding="utf-8"?>
<ax:ocx xmlns:ax="http://schemas.microsoft.com/office/2006/activeX" xmlns:r="http://schemas.openxmlformats.org/officeDocument/2006/relationships" ax:classid="{5512D118-5CC6-11CF-8D67-00AA00BDCE1D}" ax:persistence="persistStream" r:id="rId1"/>
</file>

<file path=word/activeX/activeX47.xml><?xml version="1.0" encoding="utf-8"?>
<ax:ocx xmlns:ax="http://schemas.microsoft.com/office/2006/activeX" xmlns:r="http://schemas.openxmlformats.org/officeDocument/2006/relationships" ax:classid="{5512D118-5CC6-11CF-8D67-00AA00BDCE1D}" ax:persistence="persistStream" r:id="rId1"/>
</file>

<file path=word/activeX/activeX48.xml><?xml version="1.0" encoding="utf-8"?>
<ax:ocx xmlns:ax="http://schemas.microsoft.com/office/2006/activeX" xmlns:r="http://schemas.openxmlformats.org/officeDocument/2006/relationships" ax:classid="{5512D118-5CC6-11CF-8D67-00AA00BDCE1D}" ax:persistence="persistStream" r:id="rId1"/>
</file>

<file path=word/activeX/activeX49.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24-5CC6-11CF-8D67-00AA00BDCE1D}" ax:persistence="persistStream" r:id="rId1"/>
</file>

<file path=word/activeX/activeX50.xml><?xml version="1.0" encoding="utf-8"?>
<ax:ocx xmlns:ax="http://schemas.microsoft.com/office/2006/activeX" xmlns:r="http://schemas.openxmlformats.org/officeDocument/2006/relationships" ax:classid="{5512D118-5CC6-11CF-8D67-00AA00BDCE1D}" ax:persistence="persistStream" r:id="rId1"/>
</file>

<file path=word/activeX/activeX51.xml><?xml version="1.0" encoding="utf-8"?>
<ax:ocx xmlns:ax="http://schemas.microsoft.com/office/2006/activeX" xmlns:r="http://schemas.openxmlformats.org/officeDocument/2006/relationships" ax:classid="{5512D118-5CC6-11CF-8D67-00AA00BDCE1D}" ax:persistence="persistStream" r:id="rId1"/>
</file>

<file path=word/activeX/activeX52.xml><?xml version="1.0" encoding="utf-8"?>
<ax:ocx xmlns:ax="http://schemas.microsoft.com/office/2006/activeX" xmlns:r="http://schemas.openxmlformats.org/officeDocument/2006/relationships" ax:classid="{5512D118-5CC6-11CF-8D67-00AA00BDCE1D}" ax:persistence="persistStream" r:id="rId1"/>
</file>

<file path=word/activeX/activeX53.xml><?xml version="1.0" encoding="utf-8"?>
<ax:ocx xmlns:ax="http://schemas.microsoft.com/office/2006/activeX" xmlns:r="http://schemas.openxmlformats.org/officeDocument/2006/relationships" ax:classid="{5512D118-5CC6-11CF-8D67-00AA00BDCE1D}" ax:persistence="persistStream" r:id="rId1"/>
</file>

<file path=word/activeX/activeX54.xml><?xml version="1.0" encoding="utf-8"?>
<ax:ocx xmlns:ax="http://schemas.microsoft.com/office/2006/activeX" xmlns:r="http://schemas.openxmlformats.org/officeDocument/2006/relationships" ax:classid="{5512D118-5CC6-11CF-8D67-00AA00BDCE1D}" ax:persistence="persistStream" r:id="rId1"/>
</file>

<file path=word/activeX/activeX55.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643</TotalTime>
  <Pages>37</Pages>
  <Words>4413</Words>
  <Characters>25156</Characters>
  <Application>Microsoft Office Word</Application>
  <DocSecurity>0</DocSecurity>
  <Lines>209</Lines>
  <Paragraphs>59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29510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Valentina</dc:creator>
  <cp:keywords/>
  <dc:description/>
  <cp:lastModifiedBy>Valentina</cp:lastModifiedBy>
  <cp:revision>16</cp:revision>
  <dcterms:created xsi:type="dcterms:W3CDTF">2018-09-04T12:29:00Z</dcterms:created>
  <dcterms:modified xsi:type="dcterms:W3CDTF">2018-09-10T08:39:00Z</dcterms:modified>
</cp:coreProperties>
</file>